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lock-15216157"/>
    <w:p w:rsidR="00720F80" w:rsidRPr="005A37B0" w:rsidRDefault="00981A46" w:rsidP="00981A46">
      <w:pPr>
        <w:spacing w:after="0"/>
        <w:ind w:left="120"/>
        <w:rPr>
          <w:lang w:val="ru-RU"/>
        </w:rPr>
        <w:sectPr w:rsidR="00720F80" w:rsidRPr="005A37B0">
          <w:pgSz w:w="11906" w:h="16383"/>
          <w:pgMar w:top="1134" w:right="850" w:bottom="1134" w:left="1701" w:header="720" w:footer="720" w:gutter="0"/>
          <w:cols w:space="720"/>
        </w:sectPr>
      </w:pPr>
      <w:r w:rsidRPr="00981A46">
        <w:rPr>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699pt" o:ole="">
            <v:imagedata r:id="rId6" o:title=""/>
          </v:shape>
          <o:OLEObject Type="Embed" ProgID="FoxitReader.Document" ShapeID="_x0000_i1025" DrawAspect="Content" ObjectID="_1756299279" r:id="rId7"/>
        </w:object>
      </w:r>
    </w:p>
    <w:p w:rsidR="00720F80" w:rsidRPr="005A37B0" w:rsidRDefault="0024382A" w:rsidP="00981A46">
      <w:pPr>
        <w:spacing w:after="0"/>
        <w:rPr>
          <w:rFonts w:ascii="Times New Roman" w:hAnsi="Times New Roman" w:cs="Times New Roman"/>
          <w:sz w:val="24"/>
          <w:szCs w:val="24"/>
          <w:lang w:val="ru-RU"/>
        </w:rPr>
      </w:pPr>
      <w:bookmarkStart w:id="1" w:name="_Toc118729915"/>
      <w:bookmarkStart w:id="2" w:name="block-15216158"/>
      <w:bookmarkEnd w:id="0"/>
      <w:bookmarkEnd w:id="1"/>
      <w:r w:rsidRPr="005A37B0">
        <w:rPr>
          <w:rFonts w:ascii="Times New Roman" w:hAnsi="Times New Roman" w:cs="Times New Roman"/>
          <w:b/>
          <w:color w:val="000000"/>
          <w:sz w:val="24"/>
          <w:szCs w:val="24"/>
          <w:lang w:val="ru-RU"/>
        </w:rPr>
        <w:lastRenderedPageBreak/>
        <w:t>ПОЯСНИТЕЛЬНАЯ ЗАПИСКА</w:t>
      </w:r>
    </w:p>
    <w:p w:rsidR="00720F80" w:rsidRPr="005A37B0" w:rsidRDefault="0024382A">
      <w:pPr>
        <w:spacing w:after="0"/>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5A37B0">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2015 № 996 - р.).​</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5A37B0">
        <w:rPr>
          <w:rFonts w:ascii="Times New Roman" w:hAnsi="Times New Roman" w:cs="Times New Roman"/>
          <w:color w:val="000000"/>
          <w:sz w:val="24"/>
          <w:szCs w:val="24"/>
          <w:lang w:val="ru-RU"/>
        </w:rPr>
        <w:t>развития</w:t>
      </w:r>
      <w:proofErr w:type="gramEnd"/>
      <w:r w:rsidRPr="005A37B0">
        <w:rPr>
          <w:rFonts w:ascii="Times New Roman" w:hAnsi="Times New Roman" w:cs="Times New Roman"/>
          <w:color w:val="000000"/>
          <w:sz w:val="24"/>
          <w:szCs w:val="24"/>
          <w:lang w:val="ru-RU"/>
        </w:rPr>
        <w:t xml:space="preserve"> обучающихся средствами уче</w:t>
      </w:r>
      <w:r w:rsidR="005A37B0">
        <w:rPr>
          <w:rFonts w:ascii="Times New Roman" w:hAnsi="Times New Roman" w:cs="Times New Roman"/>
          <w:color w:val="000000"/>
          <w:sz w:val="24"/>
          <w:szCs w:val="24"/>
          <w:lang w:val="ru-RU"/>
        </w:rPr>
        <w:t>бного предмета «Химия» для 10  класса</w:t>
      </w:r>
      <w:r w:rsidRPr="005A37B0">
        <w:rPr>
          <w:rFonts w:ascii="Times New Roman" w:hAnsi="Times New Roman" w:cs="Times New Roman"/>
          <w:color w:val="000000"/>
          <w:sz w:val="24"/>
          <w:szCs w:val="24"/>
          <w:lang w:val="ru-RU"/>
        </w:rPr>
        <w:t xml:space="preserve">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5A37B0">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 класс,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5A37B0">
        <w:rPr>
          <w:rFonts w:ascii="Times New Roman" w:hAnsi="Times New Roman" w:cs="Times New Roman"/>
          <w:color w:val="000000"/>
          <w:sz w:val="24"/>
          <w:szCs w:val="24"/>
          <w:lang w:val="ru-RU"/>
        </w:rPr>
        <w:t>содержания</w:t>
      </w:r>
      <w:proofErr w:type="gramEnd"/>
      <w:r w:rsidRPr="005A37B0">
        <w:rPr>
          <w:rFonts w:ascii="Times New Roman" w:hAnsi="Times New Roman" w:cs="Times New Roman"/>
          <w:color w:val="000000"/>
          <w:sz w:val="24"/>
          <w:szCs w:val="24"/>
          <w:lang w:val="ru-RU"/>
        </w:rPr>
        <w:t xml:space="preserve"> которых </w:t>
      </w:r>
      <w:r w:rsidRPr="005A37B0">
        <w:rPr>
          <w:rFonts w:ascii="Times New Roman" w:hAnsi="Times New Roman" w:cs="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A37B0">
        <w:rPr>
          <w:rFonts w:ascii="Times New Roman" w:hAnsi="Times New Roman" w:cs="Times New Roman"/>
          <w:color w:val="000000"/>
          <w:sz w:val="24"/>
          <w:szCs w:val="24"/>
          <w:lang w:val="ru-RU"/>
        </w:rPr>
        <w:t>фактологические</w:t>
      </w:r>
      <w:proofErr w:type="spellEnd"/>
      <w:r w:rsidRPr="005A37B0">
        <w:rPr>
          <w:rFonts w:ascii="Times New Roman" w:hAnsi="Times New Roman" w:cs="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5A37B0">
        <w:rPr>
          <w:rFonts w:ascii="Times New Roman" w:hAnsi="Times New Roman" w:cs="Times New Roman"/>
          <w:color w:val="000000"/>
          <w:sz w:val="24"/>
          <w:szCs w:val="24"/>
          <w:lang w:val="ru-RU"/>
        </w:rPr>
        <w:t>обучающимся</w:t>
      </w:r>
      <w:proofErr w:type="gramEnd"/>
      <w:r w:rsidRPr="005A37B0">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w:t>
      </w:r>
      <w:r w:rsidR="005A37B0">
        <w:rPr>
          <w:rFonts w:ascii="Times New Roman" w:hAnsi="Times New Roman" w:cs="Times New Roman"/>
          <w:color w:val="000000"/>
          <w:sz w:val="24"/>
          <w:szCs w:val="24"/>
          <w:lang w:val="ru-RU"/>
        </w:rPr>
        <w:t xml:space="preserve"> протекания дополняется </w:t>
      </w:r>
      <w:proofErr w:type="gramStart"/>
      <w:r w:rsidR="005A37B0">
        <w:rPr>
          <w:rFonts w:ascii="Times New Roman" w:hAnsi="Times New Roman" w:cs="Times New Roman"/>
          <w:color w:val="000000"/>
          <w:sz w:val="24"/>
          <w:szCs w:val="24"/>
          <w:lang w:val="ru-RU"/>
        </w:rPr>
        <w:t>в</w:t>
      </w:r>
      <w:proofErr w:type="gramEnd"/>
      <w:r w:rsidR="005A37B0">
        <w:rPr>
          <w:rFonts w:ascii="Times New Roman" w:hAnsi="Times New Roman" w:cs="Times New Roman"/>
          <w:color w:val="000000"/>
          <w:sz w:val="24"/>
          <w:szCs w:val="24"/>
          <w:lang w:val="ru-RU"/>
        </w:rPr>
        <w:t xml:space="preserve"> </w:t>
      </w:r>
      <w:proofErr w:type="gramStart"/>
      <w:r w:rsidR="005A37B0">
        <w:rPr>
          <w:rFonts w:ascii="Times New Roman" w:hAnsi="Times New Roman" w:cs="Times New Roman"/>
          <w:color w:val="000000"/>
          <w:sz w:val="24"/>
          <w:szCs w:val="24"/>
          <w:lang w:val="ru-RU"/>
        </w:rPr>
        <w:t>курса</w:t>
      </w:r>
      <w:proofErr w:type="gramEnd"/>
      <w:r w:rsidRPr="005A37B0">
        <w:rPr>
          <w:rFonts w:ascii="Times New Roman" w:hAnsi="Times New Roman" w:cs="Times New Roman"/>
          <w:color w:val="000000"/>
          <w:sz w:val="24"/>
          <w:szCs w:val="24"/>
          <w:lang w:val="ru-RU"/>
        </w:rPr>
        <w:t xml:space="preserve"> 10  класс</w:t>
      </w:r>
      <w:r w:rsidR="005A37B0">
        <w:rPr>
          <w:rFonts w:ascii="Times New Roman" w:hAnsi="Times New Roman" w:cs="Times New Roman"/>
          <w:color w:val="000000"/>
          <w:sz w:val="24"/>
          <w:szCs w:val="24"/>
          <w:lang w:val="ru-RU"/>
        </w:rPr>
        <w:t>а</w:t>
      </w:r>
      <w:r w:rsidRPr="005A37B0">
        <w:rPr>
          <w:rFonts w:ascii="Times New Roman" w:hAnsi="Times New Roman" w:cs="Times New Roman"/>
          <w:color w:val="000000"/>
          <w:sz w:val="24"/>
          <w:szCs w:val="24"/>
          <w:lang w:val="ru-RU"/>
        </w:rPr>
        <w:t xml:space="preserve"> элементами содержания, имеющими культурологический и прикладной характер. </w:t>
      </w:r>
      <w:proofErr w:type="gramStart"/>
      <w:r w:rsidRPr="005A37B0">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5A37B0">
        <w:rPr>
          <w:rFonts w:ascii="Times New Roman" w:hAnsi="Times New Roman" w:cs="Times New Roman"/>
          <w:color w:val="000000"/>
          <w:sz w:val="24"/>
          <w:szCs w:val="24"/>
          <w:lang w:val="ru-RU"/>
        </w:rPr>
        <w:t xml:space="preserve"> </w:t>
      </w:r>
      <w:proofErr w:type="gramStart"/>
      <w:r w:rsidRPr="005A37B0">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5A37B0">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5A37B0">
        <w:rPr>
          <w:rFonts w:ascii="Times New Roman" w:hAnsi="Times New Roman" w:cs="Times New Roman"/>
          <w:color w:val="000000"/>
          <w:sz w:val="24"/>
          <w:szCs w:val="24"/>
          <w:lang w:val="ru-RU"/>
        </w:rPr>
        <w:t>социализации</w:t>
      </w:r>
      <w:proofErr w:type="gramEnd"/>
      <w:r w:rsidRPr="005A37B0">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 xml:space="preserve">В практике преподавания </w:t>
      </w:r>
      <w:proofErr w:type="gramStart"/>
      <w:r w:rsidRPr="005A37B0">
        <w:rPr>
          <w:rFonts w:ascii="Times New Roman" w:hAnsi="Times New Roman" w:cs="Times New Roman"/>
          <w:color w:val="000000"/>
          <w:sz w:val="24"/>
          <w:szCs w:val="24"/>
          <w:lang w:val="ru-RU"/>
        </w:rPr>
        <w:t>химии</w:t>
      </w:r>
      <w:proofErr w:type="gramEnd"/>
      <w:r w:rsidRPr="005A37B0">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Согласно данной точке зрения главными целями изучения предмета «Химия» на базовом уровне (10  </w:t>
      </w:r>
      <w:proofErr w:type="spellStart"/>
      <w:r w:rsidRPr="005A37B0">
        <w:rPr>
          <w:rFonts w:ascii="Times New Roman" w:hAnsi="Times New Roman" w:cs="Times New Roman"/>
          <w:color w:val="000000"/>
          <w:sz w:val="24"/>
          <w:szCs w:val="24"/>
          <w:lang w:val="ru-RU"/>
        </w:rPr>
        <w:t>кл</w:t>
      </w:r>
      <w:proofErr w:type="spellEnd"/>
      <w:r w:rsidRPr="005A37B0">
        <w:rPr>
          <w:rFonts w:ascii="Times New Roman" w:hAnsi="Times New Roman" w:cs="Times New Roman"/>
          <w:color w:val="000000"/>
          <w:sz w:val="24"/>
          <w:szCs w:val="24"/>
          <w:lang w:val="ru-RU"/>
        </w:rPr>
        <w:t>.) являются:</w:t>
      </w:r>
    </w:p>
    <w:p w:rsidR="00720F80" w:rsidRPr="005A37B0" w:rsidRDefault="0024382A">
      <w:pPr>
        <w:numPr>
          <w:ilvl w:val="0"/>
          <w:numId w:val="1"/>
        </w:numPr>
        <w:spacing w:after="0" w:line="264" w:lineRule="auto"/>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gramStart"/>
      <w:r w:rsidRPr="005A37B0">
        <w:rPr>
          <w:rFonts w:ascii="Times New Roman" w:hAnsi="Times New Roman" w:cs="Times New Roman"/>
          <w:color w:val="000000"/>
          <w:sz w:val="24"/>
          <w:szCs w:val="24"/>
          <w:lang w:val="ru-RU"/>
        </w:rPr>
        <w:t>естественно-научной</w:t>
      </w:r>
      <w:proofErr w:type="gramEnd"/>
      <w:r w:rsidRPr="005A37B0">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720F80" w:rsidRPr="005A37B0" w:rsidRDefault="0024382A">
      <w:pPr>
        <w:numPr>
          <w:ilvl w:val="0"/>
          <w:numId w:val="1"/>
        </w:numPr>
        <w:spacing w:after="0" w:line="264" w:lineRule="auto"/>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720F80" w:rsidRPr="005A37B0" w:rsidRDefault="0024382A">
      <w:pPr>
        <w:numPr>
          <w:ilvl w:val="0"/>
          <w:numId w:val="1"/>
        </w:numPr>
        <w:spacing w:after="0" w:line="264" w:lineRule="auto"/>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 xml:space="preserve">формирование и развитие у </w:t>
      </w:r>
      <w:proofErr w:type="gramStart"/>
      <w:r w:rsidRPr="005A37B0">
        <w:rPr>
          <w:rFonts w:ascii="Times New Roman" w:hAnsi="Times New Roman" w:cs="Times New Roman"/>
          <w:color w:val="000000"/>
          <w:sz w:val="24"/>
          <w:szCs w:val="24"/>
          <w:lang w:val="ru-RU"/>
        </w:rPr>
        <w:t>обучающихся</w:t>
      </w:r>
      <w:proofErr w:type="gramEnd"/>
      <w:r w:rsidRPr="005A37B0">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5A37B0">
        <w:rPr>
          <w:rFonts w:ascii="Times New Roman" w:hAnsi="Times New Roman" w:cs="Times New Roman"/>
          <w:color w:val="000000"/>
          <w:sz w:val="24"/>
          <w:szCs w:val="24"/>
          <w:lang w:val="ru-RU"/>
        </w:rPr>
        <w:t>Естественно-научные</w:t>
      </w:r>
      <w:proofErr w:type="gramEnd"/>
      <w:r w:rsidRPr="005A37B0">
        <w:rPr>
          <w:rFonts w:ascii="Times New Roman" w:hAnsi="Times New Roman" w:cs="Times New Roman"/>
          <w:color w:val="000000"/>
          <w:sz w:val="24"/>
          <w:szCs w:val="24"/>
          <w:lang w:val="ru-RU"/>
        </w:rPr>
        <w:t xml:space="preserve"> предметы».</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Общее число часов, отведённых для изучения химии, на базовом уровне среднего </w:t>
      </w:r>
      <w:r w:rsidR="005A37B0">
        <w:rPr>
          <w:rFonts w:ascii="Times New Roman" w:hAnsi="Times New Roman" w:cs="Times New Roman"/>
          <w:color w:val="000000"/>
          <w:sz w:val="24"/>
          <w:szCs w:val="24"/>
          <w:lang w:val="ru-RU"/>
        </w:rPr>
        <w:t>общего образования, составляет 34</w:t>
      </w:r>
      <w:r w:rsidRPr="005A37B0">
        <w:rPr>
          <w:rFonts w:ascii="Times New Roman" w:hAnsi="Times New Roman" w:cs="Times New Roman"/>
          <w:color w:val="000000"/>
          <w:sz w:val="24"/>
          <w:szCs w:val="24"/>
          <w:lang w:val="ru-RU"/>
        </w:rPr>
        <w:t xml:space="preserve"> час</w:t>
      </w:r>
      <w:r w:rsidR="005A37B0">
        <w:rPr>
          <w:rFonts w:ascii="Times New Roman" w:hAnsi="Times New Roman" w:cs="Times New Roman"/>
          <w:color w:val="000000"/>
          <w:sz w:val="24"/>
          <w:szCs w:val="24"/>
          <w:lang w:val="ru-RU"/>
        </w:rPr>
        <w:t>а</w:t>
      </w:r>
      <w:r w:rsidRPr="005A37B0">
        <w:rPr>
          <w:rFonts w:ascii="Times New Roman" w:hAnsi="Times New Roman" w:cs="Times New Roman"/>
          <w:color w:val="000000"/>
          <w:sz w:val="24"/>
          <w:szCs w:val="24"/>
          <w:lang w:val="ru-RU"/>
        </w:rPr>
        <w:t>: в 10 классе – 34 часа (1 час в неделю).</w:t>
      </w:r>
    </w:p>
    <w:p w:rsidR="00720F80" w:rsidRPr="005A37B0" w:rsidRDefault="00720F80">
      <w:pPr>
        <w:rPr>
          <w:rFonts w:ascii="Times New Roman" w:hAnsi="Times New Roman" w:cs="Times New Roman"/>
          <w:sz w:val="24"/>
          <w:szCs w:val="24"/>
          <w:lang w:val="ru-RU"/>
        </w:rPr>
        <w:sectPr w:rsidR="00720F80" w:rsidRPr="005A37B0">
          <w:pgSz w:w="11906" w:h="16383"/>
          <w:pgMar w:top="1134" w:right="850" w:bottom="1134" w:left="1701" w:header="720" w:footer="720" w:gutter="0"/>
          <w:cols w:space="720"/>
        </w:sectPr>
      </w:pPr>
    </w:p>
    <w:p w:rsidR="00720F80" w:rsidRPr="005A37B0" w:rsidRDefault="0024382A">
      <w:pPr>
        <w:spacing w:after="0" w:line="264" w:lineRule="auto"/>
        <w:ind w:left="120"/>
        <w:jc w:val="both"/>
        <w:rPr>
          <w:rFonts w:ascii="Times New Roman" w:hAnsi="Times New Roman" w:cs="Times New Roman"/>
          <w:sz w:val="24"/>
          <w:szCs w:val="24"/>
          <w:lang w:val="ru-RU"/>
        </w:rPr>
      </w:pPr>
      <w:bookmarkStart w:id="3" w:name="block-15216159"/>
      <w:bookmarkEnd w:id="2"/>
      <w:r w:rsidRPr="005A37B0">
        <w:rPr>
          <w:rFonts w:ascii="Times New Roman" w:hAnsi="Times New Roman" w:cs="Times New Roman"/>
          <w:color w:val="000000"/>
          <w:sz w:val="24"/>
          <w:szCs w:val="24"/>
          <w:lang w:val="ru-RU"/>
        </w:rPr>
        <w:lastRenderedPageBreak/>
        <w:t>​</w:t>
      </w:r>
      <w:r w:rsidRPr="005A37B0">
        <w:rPr>
          <w:rFonts w:ascii="Times New Roman" w:hAnsi="Times New Roman" w:cs="Times New Roman"/>
          <w:b/>
          <w:color w:val="000000"/>
          <w:sz w:val="24"/>
          <w:szCs w:val="24"/>
          <w:lang w:val="ru-RU"/>
        </w:rPr>
        <w:t>СОДЕРЖАНИЕ ОБУЧЕНИЯ</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left="12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10 КЛАСС</w:t>
      </w:r>
      <w:r w:rsidRPr="005A37B0">
        <w:rPr>
          <w:rFonts w:ascii="Times New Roman" w:hAnsi="Times New Roman" w:cs="Times New Roman"/>
          <w:color w:val="000000"/>
          <w:sz w:val="24"/>
          <w:szCs w:val="24"/>
          <w:lang w:val="ru-RU"/>
        </w:rPr>
        <w:t xml:space="preserve"> </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left="12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ОРГАНИЧЕСКАЯ ХИМИЯ</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Теоретические основы органической химии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5A37B0">
        <w:rPr>
          <w:rFonts w:ascii="Times New Roman" w:hAnsi="Times New Roman" w:cs="Times New Roman"/>
          <w:color w:val="000000"/>
          <w:sz w:val="24"/>
          <w:szCs w:val="24"/>
          <w:lang w:val="ru-RU"/>
        </w:rPr>
        <w:t>ств пр</w:t>
      </w:r>
      <w:proofErr w:type="gramEnd"/>
      <w:r w:rsidRPr="005A37B0">
        <w:rPr>
          <w:rFonts w:ascii="Times New Roman" w:hAnsi="Times New Roman" w:cs="Times New Roman"/>
          <w:color w:val="000000"/>
          <w:sz w:val="24"/>
          <w:szCs w:val="24"/>
          <w:lang w:val="ru-RU"/>
        </w:rPr>
        <w:t>и нагревании (плавление, обугливание и горение).</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Углеводороды</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Алканы</w:t>
      </w:r>
      <w:proofErr w:type="spellEnd"/>
      <w:r w:rsidRPr="005A37B0">
        <w:rPr>
          <w:rFonts w:ascii="Times New Roman" w:hAnsi="Times New Roman" w:cs="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5A37B0">
        <w:rPr>
          <w:rFonts w:ascii="Times New Roman" w:hAnsi="Times New Roman" w:cs="Times New Roman"/>
          <w:color w:val="000000"/>
          <w:sz w:val="24"/>
          <w:szCs w:val="24"/>
          <w:lang w:val="ru-RU"/>
        </w:rPr>
        <w:t>алканов</w:t>
      </w:r>
      <w:proofErr w:type="spellEnd"/>
      <w:r w:rsidRPr="005A37B0">
        <w:rPr>
          <w:rFonts w:ascii="Times New Roman" w:hAnsi="Times New Roman" w:cs="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Алкены</w:t>
      </w:r>
      <w:proofErr w:type="spellEnd"/>
      <w:r w:rsidRPr="005A37B0">
        <w:rPr>
          <w:rFonts w:ascii="Times New Roman" w:hAnsi="Times New Roman" w:cs="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5A37B0">
        <w:rPr>
          <w:rFonts w:ascii="Times New Roman" w:hAnsi="Times New Roman" w:cs="Times New Roman"/>
          <w:color w:val="000000"/>
          <w:sz w:val="24"/>
          <w:szCs w:val="24"/>
          <w:lang w:val="ru-RU"/>
        </w:rPr>
        <w:t>алкенов</w:t>
      </w:r>
      <w:proofErr w:type="spellEnd"/>
      <w:r w:rsidRPr="005A37B0">
        <w:rPr>
          <w:rFonts w:ascii="Times New Roman" w:hAnsi="Times New Roman" w:cs="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Алкадиены</w:t>
      </w:r>
      <w:proofErr w:type="spellEnd"/>
      <w:r w:rsidRPr="005A37B0">
        <w:rPr>
          <w:rFonts w:ascii="Times New Roman" w:hAnsi="Times New Roman" w:cs="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Алкины</w:t>
      </w:r>
      <w:proofErr w:type="spellEnd"/>
      <w:r w:rsidRPr="005A37B0">
        <w:rPr>
          <w:rFonts w:ascii="Times New Roman" w:hAnsi="Times New Roman" w:cs="Times New Roman"/>
          <w:color w:val="000000"/>
          <w:sz w:val="24"/>
          <w:szCs w:val="24"/>
          <w:lang w:val="ru-RU"/>
        </w:rPr>
        <w:t xml:space="preserve">: состав и особенности строения, гомологический ряд. </w:t>
      </w:r>
      <w:proofErr w:type="gramStart"/>
      <w:r w:rsidRPr="005A37B0">
        <w:rPr>
          <w:rFonts w:ascii="Times New Roman" w:hAnsi="Times New Roman" w:cs="Times New Roman"/>
          <w:color w:val="000000"/>
          <w:sz w:val="24"/>
          <w:szCs w:val="24"/>
          <w:lang w:val="ru-RU"/>
        </w:rPr>
        <w:t xml:space="preserve">Ацетилен – простейший представитель </w:t>
      </w:r>
      <w:proofErr w:type="spellStart"/>
      <w:r w:rsidRPr="005A37B0">
        <w:rPr>
          <w:rFonts w:ascii="Times New Roman" w:hAnsi="Times New Roman" w:cs="Times New Roman"/>
          <w:color w:val="000000"/>
          <w:sz w:val="24"/>
          <w:szCs w:val="24"/>
          <w:lang w:val="ru-RU"/>
        </w:rPr>
        <w:t>алкинов</w:t>
      </w:r>
      <w:proofErr w:type="spellEnd"/>
      <w:r w:rsidRPr="005A37B0">
        <w:rPr>
          <w:rFonts w:ascii="Times New Roman" w:hAnsi="Times New Roman" w:cs="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A37B0">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5A37B0">
        <w:rPr>
          <w:rFonts w:ascii="Times New Roman" w:hAnsi="Times New Roman" w:cs="Times New Roman"/>
          <w:color w:val="000000"/>
          <w:sz w:val="24"/>
          <w:szCs w:val="24"/>
          <w:lang w:val="ru-RU"/>
        </w:rPr>
        <w:t xml:space="preserve"> Токсичность </w:t>
      </w:r>
      <w:proofErr w:type="spellStart"/>
      <w:r w:rsidRPr="005A37B0">
        <w:rPr>
          <w:rFonts w:ascii="Times New Roman" w:hAnsi="Times New Roman" w:cs="Times New Roman"/>
          <w:color w:val="000000"/>
          <w:sz w:val="24"/>
          <w:szCs w:val="24"/>
          <w:lang w:val="ru-RU"/>
        </w:rPr>
        <w:t>аренов</w:t>
      </w:r>
      <w:proofErr w:type="spellEnd"/>
      <w:r w:rsidRPr="005A37B0">
        <w:rPr>
          <w:rFonts w:ascii="Times New Roman" w:hAnsi="Times New Roman" w:cs="Times New Roman"/>
          <w:color w:val="000000"/>
          <w:sz w:val="24"/>
          <w:szCs w:val="24"/>
          <w:lang w:val="ru-RU"/>
        </w:rPr>
        <w:t xml:space="preserve">. Генетическая связь между углеводородами, принадлежащими к различным классам.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A37B0">
        <w:rPr>
          <w:rFonts w:ascii="Times New Roman" w:hAnsi="Times New Roman" w:cs="Times New Roman"/>
          <w:color w:val="000000"/>
          <w:sz w:val="24"/>
          <w:szCs w:val="24"/>
          <w:u w:val="single"/>
          <w:lang w:val="ru-RU"/>
        </w:rPr>
        <w:t>практической работы</w:t>
      </w:r>
      <w:r w:rsidRPr="005A37B0">
        <w:rPr>
          <w:rFonts w:ascii="Times New Roman" w:hAnsi="Times New Roman" w:cs="Times New Roman"/>
          <w:color w:val="000000"/>
          <w:sz w:val="24"/>
          <w:szCs w:val="24"/>
          <w:lang w:val="ru-RU"/>
        </w:rPr>
        <w:t xml:space="preserve">: получение этилена и изучение его свойств.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Расчётные задачи.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 xml:space="preserve">Вычисления по уравнению химической реакции (массы, объёма, количества исходного вещества или продукта реакции по </w:t>
      </w:r>
      <w:proofErr w:type="gramStart"/>
      <w:r w:rsidRPr="005A37B0">
        <w:rPr>
          <w:rFonts w:ascii="Times New Roman" w:hAnsi="Times New Roman" w:cs="Times New Roman"/>
          <w:color w:val="000000"/>
          <w:sz w:val="24"/>
          <w:szCs w:val="24"/>
          <w:lang w:val="ru-RU"/>
        </w:rPr>
        <w:t>известным</w:t>
      </w:r>
      <w:proofErr w:type="gramEnd"/>
      <w:r w:rsidRPr="005A37B0">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Кислородсодержащие органические соединения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A37B0">
        <w:rPr>
          <w:rFonts w:ascii="Times New Roman" w:hAnsi="Times New Roman" w:cs="Times New Roman"/>
          <w:color w:val="000000"/>
          <w:sz w:val="24"/>
          <w:szCs w:val="24"/>
          <w:lang w:val="ru-RU"/>
        </w:rPr>
        <w:t>галогеноводородами</w:t>
      </w:r>
      <w:proofErr w:type="spellEnd"/>
      <w:r w:rsidRPr="005A37B0">
        <w:rPr>
          <w:rFonts w:ascii="Times New Roman" w:hAnsi="Times New Roman" w:cs="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Альдегиды и </w:t>
      </w:r>
      <w:r w:rsidRPr="005A37B0">
        <w:rPr>
          <w:rFonts w:ascii="Times New Roman" w:hAnsi="Times New Roman" w:cs="Times New Roman"/>
          <w:i/>
          <w:color w:val="000000"/>
          <w:sz w:val="24"/>
          <w:szCs w:val="24"/>
          <w:lang w:val="ru-RU"/>
        </w:rPr>
        <w:t>кетоны</w:t>
      </w:r>
      <w:r w:rsidRPr="005A37B0">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Углеводы: состав, классификация углеводов (мон</w:t>
      </w:r>
      <w:proofErr w:type="gramStart"/>
      <w:r w:rsidRPr="005A37B0">
        <w:rPr>
          <w:rFonts w:ascii="Times New Roman" w:hAnsi="Times New Roman" w:cs="Times New Roman"/>
          <w:color w:val="000000"/>
          <w:sz w:val="24"/>
          <w:szCs w:val="24"/>
          <w:lang w:val="ru-RU"/>
        </w:rPr>
        <w:t>о-</w:t>
      </w:r>
      <w:proofErr w:type="gramEnd"/>
      <w:r w:rsidRPr="005A37B0">
        <w:rPr>
          <w:rFonts w:ascii="Times New Roman" w:hAnsi="Times New Roman" w:cs="Times New Roman"/>
          <w:color w:val="000000"/>
          <w:sz w:val="24"/>
          <w:szCs w:val="24"/>
          <w:lang w:val="ru-RU"/>
        </w:rPr>
        <w:t xml:space="preserve">, </w:t>
      </w:r>
      <w:proofErr w:type="spellStart"/>
      <w:r w:rsidRPr="005A37B0">
        <w:rPr>
          <w:rFonts w:ascii="Times New Roman" w:hAnsi="Times New Roman" w:cs="Times New Roman"/>
          <w:color w:val="000000"/>
          <w:sz w:val="24"/>
          <w:szCs w:val="24"/>
          <w:lang w:val="ru-RU"/>
        </w:rPr>
        <w:t>ди</w:t>
      </w:r>
      <w:proofErr w:type="spellEnd"/>
      <w:r w:rsidRPr="005A37B0">
        <w:rPr>
          <w:rFonts w:ascii="Times New Roman" w:hAnsi="Times New Roman" w:cs="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5A37B0">
        <w:rPr>
          <w:rFonts w:ascii="Times New Roman" w:hAnsi="Times New Roman" w:cs="Times New Roman"/>
          <w:color w:val="000000"/>
          <w:sz w:val="24"/>
          <w:szCs w:val="24"/>
        </w:rPr>
        <w:t>II</w:t>
      </w:r>
      <w:r w:rsidRPr="005A37B0">
        <w:rPr>
          <w:rFonts w:ascii="Times New Roman" w:hAnsi="Times New Roman" w:cs="Times New Roman"/>
          <w:color w:val="000000"/>
          <w:sz w:val="24"/>
          <w:szCs w:val="24"/>
          <w:lang w:val="ru-RU"/>
        </w:rPr>
        <w:t>), окисление аммиачным раствором оксида серебра(</w:t>
      </w:r>
      <w:r w:rsidRPr="005A37B0">
        <w:rPr>
          <w:rFonts w:ascii="Times New Roman" w:hAnsi="Times New Roman" w:cs="Times New Roman"/>
          <w:color w:val="000000"/>
          <w:sz w:val="24"/>
          <w:szCs w:val="24"/>
        </w:rPr>
        <w:t>I</w:t>
      </w:r>
      <w:r w:rsidRPr="005A37B0">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A37B0">
        <w:rPr>
          <w:rFonts w:ascii="Times New Roman" w:hAnsi="Times New Roman" w:cs="Times New Roman"/>
          <w:color w:val="000000"/>
          <w:sz w:val="24"/>
          <w:szCs w:val="24"/>
          <w:lang w:val="ru-RU"/>
        </w:rPr>
        <w:t>иодом</w:t>
      </w:r>
      <w:proofErr w:type="spellEnd"/>
      <w:r w:rsidRPr="005A37B0">
        <w:rPr>
          <w:rFonts w:ascii="Times New Roman" w:hAnsi="Times New Roman" w:cs="Times New Roman"/>
          <w:color w:val="000000"/>
          <w:sz w:val="24"/>
          <w:szCs w:val="24"/>
          <w:lang w:val="ru-RU"/>
        </w:rPr>
        <w:t>).</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5A37B0">
        <w:rPr>
          <w:rFonts w:ascii="Times New Roman" w:hAnsi="Times New Roman" w:cs="Times New Roman"/>
          <w:color w:val="000000"/>
          <w:sz w:val="24"/>
          <w:szCs w:val="24"/>
        </w:rPr>
        <w:t>II</w:t>
      </w:r>
      <w:r w:rsidRPr="005A37B0">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5A37B0">
        <w:rPr>
          <w:rFonts w:ascii="Times New Roman" w:hAnsi="Times New Roman" w:cs="Times New Roman"/>
          <w:color w:val="000000"/>
          <w:sz w:val="24"/>
          <w:szCs w:val="24"/>
        </w:rPr>
        <w:t>II</w:t>
      </w:r>
      <w:r w:rsidRPr="005A37B0">
        <w:rPr>
          <w:rFonts w:ascii="Times New Roman" w:hAnsi="Times New Roman" w:cs="Times New Roman"/>
          <w:color w:val="000000"/>
          <w:sz w:val="24"/>
          <w:szCs w:val="24"/>
          <w:lang w:val="ru-RU"/>
        </w:rPr>
        <w:t>)), альдегидов (окисление аммиачным раствором оксида серебра(</w:t>
      </w:r>
      <w:r w:rsidRPr="005A37B0">
        <w:rPr>
          <w:rFonts w:ascii="Times New Roman" w:hAnsi="Times New Roman" w:cs="Times New Roman"/>
          <w:color w:val="000000"/>
          <w:sz w:val="24"/>
          <w:szCs w:val="24"/>
        </w:rPr>
        <w:t>I</w:t>
      </w:r>
      <w:r w:rsidRPr="005A37B0">
        <w:rPr>
          <w:rFonts w:ascii="Times New Roman" w:hAnsi="Times New Roman" w:cs="Times New Roman"/>
          <w:color w:val="000000"/>
          <w:sz w:val="24"/>
          <w:szCs w:val="24"/>
          <w:lang w:val="ru-RU"/>
        </w:rPr>
        <w:t>) и гидроксидом меди(</w:t>
      </w:r>
      <w:r w:rsidRPr="005A37B0">
        <w:rPr>
          <w:rFonts w:ascii="Times New Roman" w:hAnsi="Times New Roman" w:cs="Times New Roman"/>
          <w:color w:val="000000"/>
          <w:sz w:val="24"/>
          <w:szCs w:val="24"/>
        </w:rPr>
        <w:t>II</w:t>
      </w:r>
      <w:r w:rsidRPr="005A37B0">
        <w:rPr>
          <w:rFonts w:ascii="Times New Roman" w:hAnsi="Times New Roman" w:cs="Times New Roman"/>
          <w:color w:val="000000"/>
          <w:sz w:val="24"/>
          <w:szCs w:val="24"/>
          <w:lang w:val="ru-RU"/>
        </w:rPr>
        <w:t xml:space="preserve">), взаимодействие крахмала с </w:t>
      </w:r>
      <w:proofErr w:type="spellStart"/>
      <w:r w:rsidRPr="005A37B0">
        <w:rPr>
          <w:rFonts w:ascii="Times New Roman" w:hAnsi="Times New Roman" w:cs="Times New Roman"/>
          <w:color w:val="000000"/>
          <w:sz w:val="24"/>
          <w:szCs w:val="24"/>
          <w:lang w:val="ru-RU"/>
        </w:rPr>
        <w:t>иодом</w:t>
      </w:r>
      <w:proofErr w:type="spellEnd"/>
      <w:r w:rsidRPr="005A37B0">
        <w:rPr>
          <w:rFonts w:ascii="Times New Roman" w:hAnsi="Times New Roman" w:cs="Times New Roman"/>
          <w:color w:val="000000"/>
          <w:sz w:val="24"/>
          <w:szCs w:val="24"/>
          <w:lang w:val="ru-RU"/>
        </w:rPr>
        <w:t>), проведение практической работы: свойства раствора уксусной кислоты.</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Расчётные задачи.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A37B0">
        <w:rPr>
          <w:rFonts w:ascii="Times New Roman" w:hAnsi="Times New Roman" w:cs="Times New Roman"/>
          <w:color w:val="000000"/>
          <w:sz w:val="24"/>
          <w:szCs w:val="24"/>
          <w:lang w:val="ru-RU"/>
        </w:rPr>
        <w:t>известным</w:t>
      </w:r>
      <w:proofErr w:type="gramEnd"/>
      <w:r w:rsidRPr="005A37B0">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Азотсодержащие органические соединения.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Высокомолекулярные соединения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Межпредметные</w:t>
      </w:r>
      <w:proofErr w:type="spellEnd"/>
      <w:r w:rsidRPr="005A37B0">
        <w:rPr>
          <w:rFonts w:ascii="Times New Roman" w:hAnsi="Times New Roman" w:cs="Times New Roman"/>
          <w:color w:val="000000"/>
          <w:sz w:val="24"/>
          <w:szCs w:val="24"/>
          <w:lang w:val="ru-RU"/>
        </w:rPr>
        <w:t xml:space="preserve"> связи.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Реализация </w:t>
      </w:r>
      <w:proofErr w:type="spellStart"/>
      <w:r w:rsidRPr="005A37B0">
        <w:rPr>
          <w:rFonts w:ascii="Times New Roman" w:hAnsi="Times New Roman" w:cs="Times New Roman"/>
          <w:color w:val="000000"/>
          <w:sz w:val="24"/>
          <w:szCs w:val="24"/>
          <w:lang w:val="ru-RU"/>
        </w:rPr>
        <w:t>межпредметных</w:t>
      </w:r>
      <w:proofErr w:type="spellEnd"/>
      <w:r w:rsidRPr="005A37B0">
        <w:rPr>
          <w:rFonts w:ascii="Times New Roman" w:hAnsi="Times New Roman" w:cs="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gramStart"/>
      <w:r w:rsidRPr="005A37B0">
        <w:rPr>
          <w:rFonts w:ascii="Times New Roman" w:hAnsi="Times New Roman" w:cs="Times New Roman"/>
          <w:color w:val="000000"/>
          <w:sz w:val="24"/>
          <w:szCs w:val="24"/>
          <w:lang w:val="ru-RU"/>
        </w:rPr>
        <w:t>естественно-научных</w:t>
      </w:r>
      <w:proofErr w:type="gramEnd"/>
      <w:r w:rsidRPr="005A37B0">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720F80" w:rsidRPr="005A37B0" w:rsidRDefault="00720F80">
      <w:pPr>
        <w:rPr>
          <w:rFonts w:ascii="Times New Roman" w:hAnsi="Times New Roman" w:cs="Times New Roman"/>
          <w:sz w:val="24"/>
          <w:szCs w:val="24"/>
          <w:lang w:val="ru-RU"/>
        </w:rPr>
        <w:sectPr w:rsidR="00720F80" w:rsidRPr="005A37B0">
          <w:pgSz w:w="11906" w:h="16383"/>
          <w:pgMar w:top="1134" w:right="850" w:bottom="1134" w:left="1701" w:header="720" w:footer="720" w:gutter="0"/>
          <w:cols w:space="720"/>
        </w:sectPr>
      </w:pPr>
    </w:p>
    <w:p w:rsidR="00720F80" w:rsidRPr="005A37B0" w:rsidRDefault="0024382A">
      <w:pPr>
        <w:spacing w:after="0" w:line="264" w:lineRule="auto"/>
        <w:ind w:left="120"/>
        <w:jc w:val="both"/>
        <w:rPr>
          <w:rFonts w:ascii="Times New Roman" w:hAnsi="Times New Roman" w:cs="Times New Roman"/>
          <w:sz w:val="24"/>
          <w:szCs w:val="24"/>
          <w:lang w:val="ru-RU"/>
        </w:rPr>
      </w:pPr>
      <w:bookmarkStart w:id="4" w:name="block-15216160"/>
      <w:bookmarkEnd w:id="3"/>
      <w:r w:rsidRPr="005A37B0">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left="12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ЛИЧНОСТНЫЕ РЕЗУЛЬТАТЫ</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5A37B0">
        <w:rPr>
          <w:rFonts w:ascii="Times New Roman" w:hAnsi="Times New Roman" w:cs="Times New Roman"/>
          <w:color w:val="000000"/>
          <w:sz w:val="24"/>
          <w:szCs w:val="24"/>
          <w:lang w:val="ru-RU"/>
        </w:rPr>
        <w:t>обучающимися</w:t>
      </w:r>
      <w:proofErr w:type="gramEnd"/>
      <w:r w:rsidRPr="005A37B0">
        <w:rPr>
          <w:rFonts w:ascii="Times New Roman" w:hAnsi="Times New Roman" w:cs="Times New Roman"/>
          <w:color w:val="000000"/>
          <w:sz w:val="24"/>
          <w:szCs w:val="24"/>
          <w:lang w:val="ru-RU"/>
        </w:rPr>
        <w:t xml:space="preserve"> программ среднего общего образования (личностным, </w:t>
      </w:r>
      <w:proofErr w:type="spellStart"/>
      <w:r w:rsidRPr="005A37B0">
        <w:rPr>
          <w:rFonts w:ascii="Times New Roman" w:hAnsi="Times New Roman" w:cs="Times New Roman"/>
          <w:color w:val="000000"/>
          <w:sz w:val="24"/>
          <w:szCs w:val="24"/>
          <w:lang w:val="ru-RU"/>
        </w:rPr>
        <w:t>метапредметным</w:t>
      </w:r>
      <w:proofErr w:type="spellEnd"/>
      <w:r w:rsidRPr="005A37B0">
        <w:rPr>
          <w:rFonts w:ascii="Times New Roman" w:hAnsi="Times New Roman" w:cs="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5A37B0">
        <w:rPr>
          <w:rFonts w:ascii="Times New Roman" w:hAnsi="Times New Roman" w:cs="Times New Roman"/>
          <w:color w:val="000000"/>
          <w:sz w:val="24"/>
          <w:szCs w:val="24"/>
          <w:lang w:val="ru-RU"/>
        </w:rPr>
        <w:t>деятельностный</w:t>
      </w:r>
      <w:proofErr w:type="spellEnd"/>
      <w:r w:rsidRPr="005A37B0">
        <w:rPr>
          <w:rFonts w:ascii="Times New Roman" w:hAnsi="Times New Roman" w:cs="Times New Roman"/>
          <w:color w:val="000000"/>
          <w:sz w:val="24"/>
          <w:szCs w:val="24"/>
          <w:lang w:val="ru-RU"/>
        </w:rPr>
        <w:t xml:space="preserve"> подход.</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В соответствии с системно-</w:t>
      </w:r>
      <w:proofErr w:type="spellStart"/>
      <w:r w:rsidRPr="005A37B0">
        <w:rPr>
          <w:rFonts w:ascii="Times New Roman" w:hAnsi="Times New Roman" w:cs="Times New Roman"/>
          <w:color w:val="000000"/>
          <w:sz w:val="24"/>
          <w:szCs w:val="24"/>
          <w:lang w:val="ru-RU"/>
        </w:rPr>
        <w:t>деятельностным</w:t>
      </w:r>
      <w:proofErr w:type="spellEnd"/>
      <w:r w:rsidRPr="005A37B0">
        <w:rPr>
          <w:rFonts w:ascii="Times New Roman" w:hAnsi="Times New Roman" w:cs="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осознание </w:t>
      </w:r>
      <w:proofErr w:type="gramStart"/>
      <w:r w:rsidRPr="005A37B0">
        <w:rPr>
          <w:rFonts w:ascii="Times New Roman" w:hAnsi="Times New Roman" w:cs="Times New Roman"/>
          <w:color w:val="000000"/>
          <w:sz w:val="24"/>
          <w:szCs w:val="24"/>
          <w:lang w:val="ru-RU"/>
        </w:rPr>
        <w:t>обучающимися</w:t>
      </w:r>
      <w:proofErr w:type="gramEnd"/>
      <w:r w:rsidRPr="005A37B0">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наличие мотивации к обучению;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готовность и способность </w:t>
      </w:r>
      <w:proofErr w:type="gramStart"/>
      <w:r w:rsidRPr="005A37B0">
        <w:rPr>
          <w:rFonts w:ascii="Times New Roman" w:hAnsi="Times New Roman" w:cs="Times New Roman"/>
          <w:color w:val="000000"/>
          <w:sz w:val="24"/>
          <w:szCs w:val="24"/>
          <w:lang w:val="ru-RU"/>
        </w:rPr>
        <w:t>обучающихся</w:t>
      </w:r>
      <w:proofErr w:type="gramEnd"/>
      <w:r w:rsidRPr="005A37B0">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Личностные результаты освоения предмета «Химия» отражают </w:t>
      </w: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1) гражданского воспитания</w:t>
      </w:r>
      <w:r w:rsidRPr="005A37B0">
        <w:rPr>
          <w:rFonts w:ascii="Times New Roman" w:hAnsi="Times New Roman" w:cs="Times New Roman"/>
          <w:color w:val="000000"/>
          <w:sz w:val="24"/>
          <w:szCs w:val="24"/>
          <w:lang w:val="ru-RU"/>
        </w:rPr>
        <w:t>:</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осознания </w:t>
      </w:r>
      <w:proofErr w:type="gramStart"/>
      <w:r w:rsidRPr="005A37B0">
        <w:rPr>
          <w:rFonts w:ascii="Times New Roman" w:hAnsi="Times New Roman" w:cs="Times New Roman"/>
          <w:color w:val="000000"/>
          <w:sz w:val="24"/>
          <w:szCs w:val="24"/>
          <w:lang w:val="ru-RU"/>
        </w:rPr>
        <w:t>обучающимися</w:t>
      </w:r>
      <w:proofErr w:type="gramEnd"/>
      <w:r w:rsidRPr="005A37B0">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2) патриотического воспитания</w:t>
      </w:r>
      <w:r w:rsidRPr="005A37B0">
        <w:rPr>
          <w:rFonts w:ascii="Times New Roman" w:hAnsi="Times New Roman" w:cs="Times New Roman"/>
          <w:color w:val="000000"/>
          <w:sz w:val="24"/>
          <w:szCs w:val="24"/>
          <w:lang w:val="ru-RU"/>
        </w:rPr>
        <w:t>:</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3) духовно-нравственного воспитания: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нравственного сознания, этического поведения;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4) формирования культуры здоровья: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5) трудового воспитания: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6) экологического воспитания: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A37B0">
        <w:rPr>
          <w:rFonts w:ascii="Times New Roman" w:hAnsi="Times New Roman" w:cs="Times New Roman"/>
          <w:color w:val="000000"/>
          <w:sz w:val="24"/>
          <w:szCs w:val="24"/>
          <w:lang w:val="ru-RU"/>
        </w:rPr>
        <w:t>хемофобии</w:t>
      </w:r>
      <w:proofErr w:type="spellEnd"/>
      <w:r w:rsidRPr="005A37B0">
        <w:rPr>
          <w:rFonts w:ascii="Times New Roman" w:hAnsi="Times New Roman" w:cs="Times New Roman"/>
          <w:color w:val="000000"/>
          <w:sz w:val="24"/>
          <w:szCs w:val="24"/>
          <w:lang w:val="ru-RU"/>
        </w:rPr>
        <w:t>;</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7) ценности научного познания:</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сформированности</w:t>
      </w:r>
      <w:proofErr w:type="spellEnd"/>
      <w:r w:rsidRPr="005A37B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естественно-научной</w:t>
      </w:r>
      <w:proofErr w:type="gramEnd"/>
      <w:r w:rsidRPr="005A37B0">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интереса к познанию и исследовательской деятельности;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720F80" w:rsidRPr="005A37B0" w:rsidRDefault="0024382A">
      <w:pPr>
        <w:spacing w:after="0"/>
        <w:ind w:left="120"/>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МЕТАПРЕДМЕТНЫЕ РЕЗУЛЬТАТЫ</w:t>
      </w:r>
    </w:p>
    <w:p w:rsidR="00720F80" w:rsidRPr="005A37B0" w:rsidRDefault="00720F80">
      <w:pPr>
        <w:spacing w:after="0"/>
        <w:ind w:left="120"/>
        <w:rPr>
          <w:rFonts w:ascii="Times New Roman" w:hAnsi="Times New Roman" w:cs="Times New Roman"/>
          <w:sz w:val="24"/>
          <w:szCs w:val="24"/>
          <w:lang w:val="ru-RU"/>
        </w:rPr>
      </w:pP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Метапредметные</w:t>
      </w:r>
      <w:proofErr w:type="spellEnd"/>
      <w:r w:rsidRPr="005A37B0">
        <w:rPr>
          <w:rFonts w:ascii="Times New Roman" w:hAnsi="Times New Roman" w:cs="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значимые для формирования мировоззрения обучающихся междисциплинарные (</w:t>
      </w:r>
      <w:proofErr w:type="spellStart"/>
      <w:r w:rsidRPr="005A37B0">
        <w:rPr>
          <w:rFonts w:ascii="Times New Roman" w:hAnsi="Times New Roman" w:cs="Times New Roman"/>
          <w:color w:val="000000"/>
          <w:sz w:val="24"/>
          <w:szCs w:val="24"/>
          <w:lang w:val="ru-RU"/>
        </w:rPr>
        <w:t>межпредметные</w:t>
      </w:r>
      <w:proofErr w:type="spellEnd"/>
      <w:r w:rsidRPr="005A37B0">
        <w:rPr>
          <w:rFonts w:ascii="Times New Roman" w:hAnsi="Times New Roman" w:cs="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A37B0">
        <w:rPr>
          <w:rFonts w:ascii="Times New Roman" w:hAnsi="Times New Roman" w:cs="Times New Roman"/>
          <w:color w:val="000000"/>
          <w:sz w:val="24"/>
          <w:szCs w:val="24"/>
          <w:lang w:val="ru-RU"/>
        </w:rPr>
        <w:t>обучающихся</w:t>
      </w:r>
      <w:proofErr w:type="gramEnd"/>
      <w:r w:rsidRPr="005A37B0">
        <w:rPr>
          <w:rFonts w:ascii="Times New Roman" w:hAnsi="Times New Roman" w:cs="Times New Roman"/>
          <w:color w:val="000000"/>
          <w:sz w:val="24"/>
          <w:szCs w:val="24"/>
          <w:lang w:val="ru-RU"/>
        </w:rPr>
        <w:t>;</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способность </w:t>
      </w:r>
      <w:proofErr w:type="gramStart"/>
      <w:r w:rsidRPr="005A37B0">
        <w:rPr>
          <w:rFonts w:ascii="Times New Roman" w:hAnsi="Times New Roman" w:cs="Times New Roman"/>
          <w:color w:val="000000"/>
          <w:sz w:val="24"/>
          <w:szCs w:val="24"/>
          <w:lang w:val="ru-RU"/>
        </w:rPr>
        <w:t>обучающихся</w:t>
      </w:r>
      <w:proofErr w:type="gramEnd"/>
      <w:r w:rsidRPr="005A37B0">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Метапредметные</w:t>
      </w:r>
      <w:proofErr w:type="spellEnd"/>
      <w:r w:rsidRPr="005A37B0">
        <w:rPr>
          <w:rFonts w:ascii="Times New Roman" w:hAnsi="Times New Roman" w:cs="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1) базовые логические действия: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строить </w:t>
      </w:r>
      <w:proofErr w:type="gramStart"/>
      <w:r w:rsidRPr="005A37B0">
        <w:rPr>
          <w:rFonts w:ascii="Times New Roman" w:hAnsi="Times New Roman" w:cs="Times New Roman"/>
          <w:color w:val="000000"/>
          <w:sz w:val="24"/>
          <w:szCs w:val="24"/>
          <w:lang w:val="ru-RU"/>
        </w:rPr>
        <w:t>логические рассуждения</w:t>
      </w:r>
      <w:proofErr w:type="gramEnd"/>
      <w:r w:rsidRPr="005A37B0">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2) базовые исследовательские действия: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3) работа с информацией:</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5A37B0">
        <w:rPr>
          <w:rFonts w:ascii="Times New Roman" w:hAnsi="Times New Roman" w:cs="Times New Roman"/>
          <w:color w:val="000000"/>
          <w:sz w:val="24"/>
          <w:szCs w:val="24"/>
          <w:lang w:val="ru-RU"/>
        </w:rPr>
        <w:t>межпредметные</w:t>
      </w:r>
      <w:proofErr w:type="spellEnd"/>
      <w:r w:rsidRPr="005A37B0">
        <w:rPr>
          <w:rFonts w:ascii="Times New Roman" w:hAnsi="Times New Roman" w:cs="Times New Roman"/>
          <w:color w:val="000000"/>
          <w:sz w:val="24"/>
          <w:szCs w:val="24"/>
          <w:lang w:val="ru-RU"/>
        </w:rPr>
        <w:t xml:space="preserve"> (физические и математические) знаки и символы, формулы, аббревиатуры, номенклатуру;</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Овладение универсальными коммуникативными действиями: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Овладение универсальными регулятивными действиями:</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720F80" w:rsidRPr="005A37B0" w:rsidRDefault="00720F80">
      <w:pPr>
        <w:spacing w:after="0"/>
        <w:ind w:left="120"/>
        <w:rPr>
          <w:rFonts w:ascii="Times New Roman" w:hAnsi="Times New Roman" w:cs="Times New Roman"/>
          <w:sz w:val="24"/>
          <w:szCs w:val="24"/>
          <w:lang w:val="ru-RU"/>
        </w:rPr>
      </w:pPr>
    </w:p>
    <w:p w:rsidR="00720F80" w:rsidRPr="005A37B0" w:rsidRDefault="0024382A">
      <w:pPr>
        <w:spacing w:after="0"/>
        <w:ind w:left="120"/>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ПРЕДМЕТНЫЕ РЕЗУЛЬТАТЫ</w:t>
      </w:r>
    </w:p>
    <w:p w:rsidR="00720F80" w:rsidRPr="005A37B0" w:rsidRDefault="00720F80">
      <w:pPr>
        <w:spacing w:after="0"/>
        <w:ind w:left="120"/>
        <w:rPr>
          <w:rFonts w:ascii="Times New Roman" w:hAnsi="Times New Roman" w:cs="Times New Roman"/>
          <w:sz w:val="24"/>
          <w:szCs w:val="24"/>
          <w:lang w:val="ru-RU"/>
        </w:rPr>
      </w:pPr>
    </w:p>
    <w:p w:rsidR="00720F80" w:rsidRPr="005A37B0" w:rsidRDefault="0024382A">
      <w:pPr>
        <w:spacing w:after="0" w:line="264" w:lineRule="auto"/>
        <w:ind w:left="120"/>
        <w:jc w:val="both"/>
        <w:rPr>
          <w:rFonts w:ascii="Times New Roman" w:hAnsi="Times New Roman" w:cs="Times New Roman"/>
          <w:sz w:val="24"/>
          <w:szCs w:val="24"/>
          <w:lang w:val="ru-RU"/>
        </w:rPr>
      </w:pPr>
      <w:r w:rsidRPr="005A37B0">
        <w:rPr>
          <w:rFonts w:ascii="Times New Roman" w:hAnsi="Times New Roman" w:cs="Times New Roman"/>
          <w:b/>
          <w:color w:val="000000"/>
          <w:sz w:val="24"/>
          <w:szCs w:val="24"/>
          <w:lang w:val="ru-RU"/>
        </w:rPr>
        <w:t>10 КЛАСС</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представлений о химической составляющей </w:t>
      </w:r>
      <w:proofErr w:type="gramStart"/>
      <w:r w:rsidRPr="005A37B0">
        <w:rPr>
          <w:rFonts w:ascii="Times New Roman" w:hAnsi="Times New Roman" w:cs="Times New Roman"/>
          <w:color w:val="000000"/>
          <w:sz w:val="24"/>
          <w:szCs w:val="24"/>
          <w:lang w:val="ru-RU"/>
        </w:rPr>
        <w:t>естественно-научной</w:t>
      </w:r>
      <w:proofErr w:type="gramEnd"/>
      <w:r w:rsidRPr="005A37B0">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gramStart"/>
      <w:r w:rsidRPr="005A37B0">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A37B0">
        <w:rPr>
          <w:rFonts w:ascii="Times New Roman" w:hAnsi="Times New Roman" w:cs="Times New Roman"/>
          <w:color w:val="000000"/>
          <w:sz w:val="24"/>
          <w:szCs w:val="24"/>
          <w:lang w:val="ru-RU"/>
        </w:rPr>
        <w:t>электроотрицательность</w:t>
      </w:r>
      <w:proofErr w:type="spellEnd"/>
      <w:r w:rsidRPr="005A37B0">
        <w:rPr>
          <w:rFonts w:ascii="Times New Roman" w:hAnsi="Times New Roman" w:cs="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5A37B0">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A37B0">
        <w:rPr>
          <w:rFonts w:ascii="Times New Roman" w:hAnsi="Times New Roman" w:cs="Times New Roman"/>
          <w:color w:val="000000"/>
          <w:sz w:val="24"/>
          <w:szCs w:val="24"/>
          <w:lang w:val="ru-RU"/>
        </w:rPr>
        <w:t>фактологические</w:t>
      </w:r>
      <w:proofErr w:type="spellEnd"/>
      <w:r w:rsidRPr="005A37B0">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proofErr w:type="gram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proofErr w:type="gram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5A37B0">
        <w:rPr>
          <w:rFonts w:ascii="Times New Roman" w:hAnsi="Times New Roman" w:cs="Times New Roman"/>
          <w:color w:val="000000"/>
          <w:sz w:val="24"/>
          <w:szCs w:val="24"/>
          <w:lang w:val="ru-RU"/>
        </w:rPr>
        <w:lastRenderedPageBreak/>
        <w:t>соединения), давать им названия по систематической номенклатуре (</w:t>
      </w:r>
      <w:r w:rsidRPr="005A37B0">
        <w:rPr>
          <w:rFonts w:ascii="Times New Roman" w:hAnsi="Times New Roman" w:cs="Times New Roman"/>
          <w:color w:val="000000"/>
          <w:sz w:val="24"/>
          <w:szCs w:val="24"/>
        </w:rPr>
        <w:t>IUPAC</w:t>
      </w:r>
      <w:r w:rsidRPr="005A37B0">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proofErr w:type="gram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proofErr w:type="gram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720F80" w:rsidRPr="005A37B0" w:rsidRDefault="0024382A">
      <w:pPr>
        <w:spacing w:after="0" w:line="264" w:lineRule="auto"/>
        <w:ind w:firstLine="600"/>
        <w:jc w:val="both"/>
        <w:rPr>
          <w:rFonts w:ascii="Times New Roman" w:hAnsi="Times New Roman" w:cs="Times New Roman"/>
          <w:sz w:val="24"/>
          <w:szCs w:val="24"/>
          <w:lang w:val="ru-RU"/>
        </w:rPr>
      </w:pPr>
      <w:proofErr w:type="spellStart"/>
      <w:r w:rsidRPr="005A37B0">
        <w:rPr>
          <w:rFonts w:ascii="Times New Roman" w:hAnsi="Times New Roman" w:cs="Times New Roman"/>
          <w:color w:val="000000"/>
          <w:sz w:val="24"/>
          <w:szCs w:val="24"/>
          <w:lang w:val="ru-RU"/>
        </w:rPr>
        <w:t>сформированность</w:t>
      </w:r>
      <w:proofErr w:type="spellEnd"/>
      <w:r w:rsidRPr="005A37B0">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720F80" w:rsidRPr="005A37B0" w:rsidRDefault="0024382A">
      <w:pPr>
        <w:spacing w:after="0" w:line="264" w:lineRule="auto"/>
        <w:ind w:firstLine="600"/>
        <w:jc w:val="both"/>
        <w:rPr>
          <w:rFonts w:ascii="Times New Roman" w:hAnsi="Times New Roman" w:cs="Times New Roman"/>
          <w:sz w:val="24"/>
          <w:szCs w:val="24"/>
          <w:lang w:val="ru-RU"/>
        </w:rPr>
      </w:pPr>
      <w:r w:rsidRPr="005A37B0">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720F80" w:rsidRPr="005A37B0" w:rsidRDefault="00720F80">
      <w:pPr>
        <w:spacing w:after="0" w:line="264" w:lineRule="auto"/>
        <w:ind w:left="120"/>
        <w:jc w:val="both"/>
        <w:rPr>
          <w:rFonts w:ascii="Times New Roman" w:hAnsi="Times New Roman" w:cs="Times New Roman"/>
          <w:sz w:val="24"/>
          <w:szCs w:val="24"/>
          <w:lang w:val="ru-RU"/>
        </w:rPr>
      </w:pPr>
    </w:p>
    <w:p w:rsidR="00720F80" w:rsidRPr="005A37B0" w:rsidRDefault="00720F80">
      <w:pPr>
        <w:rPr>
          <w:lang w:val="ru-RU"/>
        </w:rPr>
        <w:sectPr w:rsidR="00720F80" w:rsidRPr="005A37B0">
          <w:pgSz w:w="11906" w:h="16383"/>
          <w:pgMar w:top="1134" w:right="850" w:bottom="1134" w:left="1701" w:header="720" w:footer="720" w:gutter="0"/>
          <w:cols w:space="720"/>
        </w:sectPr>
      </w:pPr>
    </w:p>
    <w:p w:rsidR="00720F80" w:rsidRDefault="0024382A">
      <w:pPr>
        <w:spacing w:after="0"/>
        <w:ind w:left="120"/>
      </w:pPr>
      <w:bookmarkStart w:id="5" w:name="block-15216161"/>
      <w:bookmarkEnd w:id="4"/>
      <w:r w:rsidRPr="005A37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0F80" w:rsidRDefault="002438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20F80">
        <w:trPr>
          <w:trHeight w:val="144"/>
          <w:tblCellSpacing w:w="20" w:type="nil"/>
        </w:trPr>
        <w:tc>
          <w:tcPr>
            <w:tcW w:w="529" w:type="dxa"/>
            <w:vMerge w:val="restart"/>
            <w:tcMar>
              <w:top w:w="50" w:type="dxa"/>
              <w:left w:w="100" w:type="dxa"/>
            </w:tcMar>
            <w:vAlign w:val="center"/>
          </w:tcPr>
          <w:p w:rsidR="00720F80" w:rsidRDefault="0024382A">
            <w:pPr>
              <w:spacing w:after="0"/>
              <w:ind w:left="135"/>
            </w:pPr>
            <w:r>
              <w:rPr>
                <w:rFonts w:ascii="Times New Roman" w:hAnsi="Times New Roman"/>
                <w:b/>
                <w:color w:val="000000"/>
                <w:sz w:val="24"/>
              </w:rPr>
              <w:t xml:space="preserve">№ п/п </w:t>
            </w:r>
          </w:p>
          <w:p w:rsidR="00720F80" w:rsidRDefault="00720F80">
            <w:pPr>
              <w:spacing w:after="0"/>
              <w:ind w:left="135"/>
            </w:pPr>
          </w:p>
        </w:tc>
        <w:tc>
          <w:tcPr>
            <w:tcW w:w="2464" w:type="dxa"/>
            <w:vMerge w:val="restart"/>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0F80" w:rsidRDefault="00720F80">
            <w:pPr>
              <w:spacing w:after="0"/>
              <w:ind w:left="135"/>
            </w:pPr>
          </w:p>
        </w:tc>
        <w:tc>
          <w:tcPr>
            <w:tcW w:w="0" w:type="auto"/>
            <w:gridSpan w:val="3"/>
            <w:tcMar>
              <w:top w:w="50" w:type="dxa"/>
              <w:left w:w="100" w:type="dxa"/>
            </w:tcMar>
            <w:vAlign w:val="center"/>
          </w:tcPr>
          <w:p w:rsidR="00720F80" w:rsidRDefault="002438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0F80" w:rsidRDefault="00720F80">
            <w:pPr>
              <w:spacing w:after="0"/>
              <w:ind w:left="135"/>
            </w:pPr>
          </w:p>
        </w:tc>
      </w:tr>
      <w:tr w:rsidR="00720F80">
        <w:trPr>
          <w:trHeight w:val="144"/>
          <w:tblCellSpacing w:w="20" w:type="nil"/>
        </w:trPr>
        <w:tc>
          <w:tcPr>
            <w:tcW w:w="0" w:type="auto"/>
            <w:vMerge/>
            <w:tcBorders>
              <w:top w:val="nil"/>
            </w:tcBorders>
            <w:tcMar>
              <w:top w:w="50" w:type="dxa"/>
              <w:left w:w="100" w:type="dxa"/>
            </w:tcMar>
          </w:tcPr>
          <w:p w:rsidR="00720F80" w:rsidRDefault="00720F80"/>
        </w:tc>
        <w:tc>
          <w:tcPr>
            <w:tcW w:w="0" w:type="auto"/>
            <w:vMerge/>
            <w:tcBorders>
              <w:top w:val="nil"/>
            </w:tcBorders>
            <w:tcMar>
              <w:top w:w="50" w:type="dxa"/>
              <w:left w:w="100" w:type="dxa"/>
            </w:tcMar>
          </w:tcPr>
          <w:p w:rsidR="00720F80" w:rsidRDefault="00720F80"/>
        </w:tc>
        <w:tc>
          <w:tcPr>
            <w:tcW w:w="1028"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0F80" w:rsidRDefault="00720F80">
            <w:pPr>
              <w:spacing w:after="0"/>
              <w:ind w:left="135"/>
            </w:pPr>
          </w:p>
        </w:tc>
        <w:tc>
          <w:tcPr>
            <w:tcW w:w="1759"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0F80" w:rsidRDefault="00720F80">
            <w:pPr>
              <w:spacing w:after="0"/>
              <w:ind w:left="135"/>
            </w:pPr>
          </w:p>
        </w:tc>
        <w:tc>
          <w:tcPr>
            <w:tcW w:w="1841"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0F80" w:rsidRDefault="00720F80">
            <w:pPr>
              <w:spacing w:after="0"/>
              <w:ind w:left="135"/>
            </w:pPr>
          </w:p>
        </w:tc>
        <w:tc>
          <w:tcPr>
            <w:tcW w:w="0" w:type="auto"/>
            <w:vMerge/>
            <w:tcBorders>
              <w:top w:val="nil"/>
            </w:tcBorders>
            <w:tcMar>
              <w:top w:w="50" w:type="dxa"/>
              <w:left w:w="100" w:type="dxa"/>
            </w:tcMar>
          </w:tcPr>
          <w:p w:rsidR="00720F80" w:rsidRDefault="00720F80"/>
        </w:tc>
      </w:tr>
      <w:tr w:rsidR="00720F80" w:rsidRPr="00981A46">
        <w:trPr>
          <w:trHeight w:val="144"/>
          <w:tblCellSpacing w:w="20" w:type="nil"/>
        </w:trPr>
        <w:tc>
          <w:tcPr>
            <w:tcW w:w="0" w:type="auto"/>
            <w:gridSpan w:val="6"/>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b/>
                <w:color w:val="000000"/>
                <w:sz w:val="24"/>
                <w:lang w:val="ru-RU"/>
              </w:rPr>
              <w:t>Раздел 1.</w:t>
            </w:r>
            <w:r w:rsidRPr="005A37B0">
              <w:rPr>
                <w:rFonts w:ascii="Times New Roman" w:hAnsi="Times New Roman"/>
                <w:color w:val="000000"/>
                <w:sz w:val="24"/>
                <w:lang w:val="ru-RU"/>
              </w:rPr>
              <w:t xml:space="preserve"> </w:t>
            </w:r>
            <w:r w:rsidRPr="005A37B0">
              <w:rPr>
                <w:rFonts w:ascii="Times New Roman" w:hAnsi="Times New Roman"/>
                <w:b/>
                <w:color w:val="000000"/>
                <w:sz w:val="24"/>
                <w:lang w:val="ru-RU"/>
              </w:rPr>
              <w:t>Теоретические основы органической химии</w:t>
            </w:r>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1.1</w:t>
            </w:r>
          </w:p>
        </w:tc>
        <w:tc>
          <w:tcPr>
            <w:tcW w:w="2464"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8">
              <w:r w:rsidR="0024382A">
                <w:rPr>
                  <w:rFonts w:ascii="Times New Roman" w:hAnsi="Times New Roman"/>
                  <w:color w:val="0000FF"/>
                  <w:u w:val="single"/>
                </w:rPr>
                <w:t>https://myschool.edu.ru/</w:t>
              </w:r>
            </w:hyperlink>
          </w:p>
        </w:tc>
      </w:tr>
      <w:tr w:rsidR="00720F80">
        <w:trPr>
          <w:trHeight w:val="144"/>
          <w:tblCellSpacing w:w="20" w:type="nil"/>
        </w:trPr>
        <w:tc>
          <w:tcPr>
            <w:tcW w:w="0" w:type="auto"/>
            <w:gridSpan w:val="2"/>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0F80" w:rsidRDefault="00720F80"/>
        </w:tc>
      </w:tr>
      <w:tr w:rsidR="00720F80">
        <w:trPr>
          <w:trHeight w:val="144"/>
          <w:tblCellSpacing w:w="20" w:type="nil"/>
        </w:trPr>
        <w:tc>
          <w:tcPr>
            <w:tcW w:w="0" w:type="auto"/>
            <w:gridSpan w:val="6"/>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2.1</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9">
              <w:r w:rsidR="0024382A">
                <w:rPr>
                  <w:rFonts w:ascii="Times New Roman" w:hAnsi="Times New Roman"/>
                  <w:color w:val="0000FF"/>
                  <w:u w:val="single"/>
                </w:rPr>
                <w:t>https://myschool.edu.ru/</w:t>
              </w:r>
            </w:hyperlink>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2.2</w:t>
            </w:r>
          </w:p>
        </w:tc>
        <w:tc>
          <w:tcPr>
            <w:tcW w:w="2464"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 xml:space="preserve">Непредельные углеводороды: </w:t>
            </w:r>
            <w:proofErr w:type="spellStart"/>
            <w:r w:rsidRPr="005A37B0">
              <w:rPr>
                <w:rFonts w:ascii="Times New Roman" w:hAnsi="Times New Roman"/>
                <w:color w:val="000000"/>
                <w:sz w:val="24"/>
                <w:lang w:val="ru-RU"/>
              </w:rPr>
              <w:t>алкены</w:t>
            </w:r>
            <w:proofErr w:type="spellEnd"/>
            <w:r w:rsidRPr="005A37B0">
              <w:rPr>
                <w:rFonts w:ascii="Times New Roman" w:hAnsi="Times New Roman"/>
                <w:color w:val="000000"/>
                <w:sz w:val="24"/>
                <w:lang w:val="ru-RU"/>
              </w:rPr>
              <w:t xml:space="preserve">, </w:t>
            </w:r>
            <w:proofErr w:type="spellStart"/>
            <w:r w:rsidRPr="005A37B0">
              <w:rPr>
                <w:rFonts w:ascii="Times New Roman" w:hAnsi="Times New Roman"/>
                <w:color w:val="000000"/>
                <w:sz w:val="24"/>
                <w:lang w:val="ru-RU"/>
              </w:rPr>
              <w:t>алкадиены</w:t>
            </w:r>
            <w:proofErr w:type="spellEnd"/>
            <w:r w:rsidRPr="005A37B0">
              <w:rPr>
                <w:rFonts w:ascii="Times New Roman" w:hAnsi="Times New Roman"/>
                <w:color w:val="000000"/>
                <w:sz w:val="24"/>
                <w:lang w:val="ru-RU"/>
              </w:rPr>
              <w:t xml:space="preserve">, </w:t>
            </w:r>
            <w:proofErr w:type="spellStart"/>
            <w:r w:rsidRPr="005A37B0">
              <w:rPr>
                <w:rFonts w:ascii="Times New Roman" w:hAnsi="Times New Roman"/>
                <w:color w:val="000000"/>
                <w:sz w:val="24"/>
                <w:lang w:val="ru-RU"/>
              </w:rPr>
              <w:t>алкины</w:t>
            </w:r>
            <w:proofErr w:type="spellEnd"/>
          </w:p>
        </w:tc>
        <w:tc>
          <w:tcPr>
            <w:tcW w:w="1028"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20F80" w:rsidRDefault="00981A46">
            <w:pPr>
              <w:spacing w:after="0"/>
              <w:ind w:left="135"/>
            </w:pPr>
            <w:hyperlink r:id="rId10">
              <w:r w:rsidR="0024382A">
                <w:rPr>
                  <w:rFonts w:ascii="Times New Roman" w:hAnsi="Times New Roman"/>
                  <w:color w:val="0000FF"/>
                  <w:u w:val="single"/>
                </w:rPr>
                <w:t>https://myschool.edu.ru/</w:t>
              </w:r>
            </w:hyperlink>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2.3</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1">
              <w:r w:rsidR="0024382A">
                <w:rPr>
                  <w:rFonts w:ascii="Times New Roman" w:hAnsi="Times New Roman"/>
                  <w:color w:val="0000FF"/>
                  <w:u w:val="single"/>
                </w:rPr>
                <w:t>https://myschool.edu.ru/</w:t>
              </w:r>
            </w:hyperlink>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2.4</w:t>
            </w:r>
          </w:p>
        </w:tc>
        <w:tc>
          <w:tcPr>
            <w:tcW w:w="2464"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2">
              <w:r w:rsidR="0024382A">
                <w:rPr>
                  <w:rFonts w:ascii="Times New Roman" w:hAnsi="Times New Roman"/>
                  <w:color w:val="0000FF"/>
                  <w:u w:val="single"/>
                </w:rPr>
                <w:t>https://myschool.edu.ru/</w:t>
              </w:r>
            </w:hyperlink>
          </w:p>
        </w:tc>
      </w:tr>
      <w:tr w:rsidR="00720F80">
        <w:trPr>
          <w:trHeight w:val="144"/>
          <w:tblCellSpacing w:w="20" w:type="nil"/>
        </w:trPr>
        <w:tc>
          <w:tcPr>
            <w:tcW w:w="0" w:type="auto"/>
            <w:gridSpan w:val="2"/>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20F80" w:rsidRDefault="00720F80"/>
        </w:tc>
      </w:tr>
      <w:tr w:rsidR="00720F80">
        <w:trPr>
          <w:trHeight w:val="144"/>
          <w:tblCellSpacing w:w="20" w:type="nil"/>
        </w:trPr>
        <w:tc>
          <w:tcPr>
            <w:tcW w:w="0" w:type="auto"/>
            <w:gridSpan w:val="6"/>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3.1</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3">
              <w:r w:rsidR="0024382A">
                <w:rPr>
                  <w:rFonts w:ascii="Times New Roman" w:hAnsi="Times New Roman"/>
                  <w:color w:val="0000FF"/>
                  <w:u w:val="single"/>
                </w:rPr>
                <w:t>https://myschool.edu.ru/</w:t>
              </w:r>
            </w:hyperlink>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3.2</w:t>
            </w:r>
          </w:p>
        </w:tc>
        <w:tc>
          <w:tcPr>
            <w:tcW w:w="2464"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20F80" w:rsidRDefault="00981A46">
            <w:pPr>
              <w:spacing w:after="0"/>
              <w:ind w:left="135"/>
            </w:pPr>
            <w:hyperlink r:id="rId14">
              <w:r w:rsidR="0024382A">
                <w:rPr>
                  <w:rFonts w:ascii="Times New Roman" w:hAnsi="Times New Roman"/>
                  <w:color w:val="0000FF"/>
                  <w:u w:val="single"/>
                </w:rPr>
                <w:t>https://myschool.edu.ru/</w:t>
              </w:r>
            </w:hyperlink>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3.3</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5">
              <w:r w:rsidR="0024382A">
                <w:rPr>
                  <w:rFonts w:ascii="Times New Roman" w:hAnsi="Times New Roman"/>
                  <w:color w:val="0000FF"/>
                  <w:u w:val="single"/>
                </w:rPr>
                <w:t>https://myschool.edu.ru/</w:t>
              </w:r>
            </w:hyperlink>
          </w:p>
        </w:tc>
      </w:tr>
      <w:tr w:rsidR="00720F80">
        <w:trPr>
          <w:trHeight w:val="144"/>
          <w:tblCellSpacing w:w="20" w:type="nil"/>
        </w:trPr>
        <w:tc>
          <w:tcPr>
            <w:tcW w:w="0" w:type="auto"/>
            <w:gridSpan w:val="2"/>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20F80" w:rsidRDefault="00720F80"/>
        </w:tc>
      </w:tr>
      <w:tr w:rsidR="00720F80">
        <w:trPr>
          <w:trHeight w:val="144"/>
          <w:tblCellSpacing w:w="20" w:type="nil"/>
        </w:trPr>
        <w:tc>
          <w:tcPr>
            <w:tcW w:w="0" w:type="auto"/>
            <w:gridSpan w:val="6"/>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4.1</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6">
              <w:r w:rsidR="0024382A">
                <w:rPr>
                  <w:rFonts w:ascii="Times New Roman" w:hAnsi="Times New Roman"/>
                  <w:color w:val="0000FF"/>
                  <w:u w:val="single"/>
                </w:rPr>
                <w:t>https://myschool.edu.ru/</w:t>
              </w:r>
            </w:hyperlink>
          </w:p>
        </w:tc>
      </w:tr>
      <w:tr w:rsidR="00720F80">
        <w:trPr>
          <w:trHeight w:val="144"/>
          <w:tblCellSpacing w:w="20" w:type="nil"/>
        </w:trPr>
        <w:tc>
          <w:tcPr>
            <w:tcW w:w="0" w:type="auto"/>
            <w:gridSpan w:val="2"/>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0F80" w:rsidRDefault="00720F80"/>
        </w:tc>
      </w:tr>
      <w:tr w:rsidR="00720F80">
        <w:trPr>
          <w:trHeight w:val="144"/>
          <w:tblCellSpacing w:w="20" w:type="nil"/>
        </w:trPr>
        <w:tc>
          <w:tcPr>
            <w:tcW w:w="0" w:type="auto"/>
            <w:gridSpan w:val="6"/>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20F80">
        <w:trPr>
          <w:trHeight w:val="144"/>
          <w:tblCellSpacing w:w="20" w:type="nil"/>
        </w:trPr>
        <w:tc>
          <w:tcPr>
            <w:tcW w:w="529" w:type="dxa"/>
            <w:tcMar>
              <w:top w:w="50" w:type="dxa"/>
              <w:left w:w="100" w:type="dxa"/>
            </w:tcMar>
            <w:vAlign w:val="center"/>
          </w:tcPr>
          <w:p w:rsidR="00720F80" w:rsidRDefault="0024382A">
            <w:pPr>
              <w:spacing w:after="0"/>
            </w:pPr>
            <w:r>
              <w:rPr>
                <w:rFonts w:ascii="Times New Roman" w:hAnsi="Times New Roman"/>
                <w:color w:val="000000"/>
                <w:sz w:val="24"/>
              </w:rPr>
              <w:t>5.1</w:t>
            </w:r>
          </w:p>
        </w:tc>
        <w:tc>
          <w:tcPr>
            <w:tcW w:w="2464"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20F80" w:rsidRDefault="00720F80">
            <w:pPr>
              <w:spacing w:after="0"/>
              <w:ind w:left="135"/>
              <w:jc w:val="center"/>
            </w:pPr>
          </w:p>
        </w:tc>
        <w:tc>
          <w:tcPr>
            <w:tcW w:w="1841" w:type="dxa"/>
            <w:tcMar>
              <w:top w:w="50" w:type="dxa"/>
              <w:left w:w="100" w:type="dxa"/>
            </w:tcMar>
            <w:vAlign w:val="center"/>
          </w:tcPr>
          <w:p w:rsidR="00720F80" w:rsidRDefault="00720F80">
            <w:pPr>
              <w:spacing w:after="0"/>
              <w:ind w:left="135"/>
              <w:jc w:val="center"/>
            </w:pPr>
          </w:p>
        </w:tc>
        <w:tc>
          <w:tcPr>
            <w:tcW w:w="2789" w:type="dxa"/>
            <w:tcMar>
              <w:top w:w="50" w:type="dxa"/>
              <w:left w:w="100" w:type="dxa"/>
            </w:tcMar>
            <w:vAlign w:val="center"/>
          </w:tcPr>
          <w:p w:rsidR="00720F80" w:rsidRDefault="00981A46">
            <w:pPr>
              <w:spacing w:after="0"/>
              <w:ind w:left="135"/>
            </w:pPr>
            <w:hyperlink r:id="rId17">
              <w:r w:rsidR="0024382A">
                <w:rPr>
                  <w:rFonts w:ascii="Times New Roman" w:hAnsi="Times New Roman"/>
                  <w:color w:val="0000FF"/>
                  <w:u w:val="single"/>
                </w:rPr>
                <w:t>https://myschool.edu.ru/</w:t>
              </w:r>
            </w:hyperlink>
          </w:p>
        </w:tc>
      </w:tr>
      <w:tr w:rsidR="00720F80">
        <w:trPr>
          <w:trHeight w:val="144"/>
          <w:tblCellSpacing w:w="20" w:type="nil"/>
        </w:trPr>
        <w:tc>
          <w:tcPr>
            <w:tcW w:w="0" w:type="auto"/>
            <w:gridSpan w:val="2"/>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0F80" w:rsidRDefault="00720F80"/>
        </w:tc>
      </w:tr>
      <w:tr w:rsidR="00720F80">
        <w:trPr>
          <w:trHeight w:val="144"/>
          <w:tblCellSpacing w:w="20" w:type="nil"/>
        </w:trPr>
        <w:tc>
          <w:tcPr>
            <w:tcW w:w="0" w:type="auto"/>
            <w:gridSpan w:val="2"/>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720F80" w:rsidRDefault="00720F80"/>
        </w:tc>
      </w:tr>
    </w:tbl>
    <w:p w:rsidR="00720F80" w:rsidRPr="00981A46" w:rsidRDefault="00720F80">
      <w:pPr>
        <w:rPr>
          <w:lang w:val="ru-RU"/>
        </w:rPr>
        <w:sectPr w:rsidR="00720F80" w:rsidRPr="00981A46">
          <w:pgSz w:w="16383" w:h="11906" w:orient="landscape"/>
          <w:pgMar w:top="1134" w:right="850" w:bottom="1134" w:left="1701" w:header="720" w:footer="720" w:gutter="0"/>
          <w:cols w:space="720"/>
        </w:sectPr>
      </w:pPr>
      <w:bookmarkStart w:id="6" w:name="_GoBack"/>
      <w:bookmarkEnd w:id="6"/>
    </w:p>
    <w:p w:rsidR="00720F80" w:rsidRPr="00981A46" w:rsidRDefault="00720F80" w:rsidP="00981A46">
      <w:pPr>
        <w:spacing w:after="0"/>
        <w:rPr>
          <w:lang w:val="ru-RU"/>
        </w:rPr>
        <w:sectPr w:rsidR="00720F80" w:rsidRPr="00981A46">
          <w:pgSz w:w="16383" w:h="11906" w:orient="landscape"/>
          <w:pgMar w:top="1134" w:right="850" w:bottom="1134" w:left="1701" w:header="720" w:footer="720" w:gutter="0"/>
          <w:cols w:space="720"/>
        </w:sectPr>
      </w:pPr>
    </w:p>
    <w:p w:rsidR="00720F80" w:rsidRPr="00981A46" w:rsidRDefault="00720F80">
      <w:pPr>
        <w:rPr>
          <w:lang w:val="ru-RU"/>
        </w:rPr>
        <w:sectPr w:rsidR="00720F80" w:rsidRPr="00981A46">
          <w:pgSz w:w="16383" w:h="11906" w:orient="landscape"/>
          <w:pgMar w:top="1134" w:right="850" w:bottom="1134" w:left="1701" w:header="720" w:footer="720" w:gutter="0"/>
          <w:cols w:space="720"/>
        </w:sectPr>
      </w:pPr>
    </w:p>
    <w:p w:rsidR="00720F80" w:rsidRDefault="0024382A" w:rsidP="00981A46">
      <w:pPr>
        <w:spacing w:after="0"/>
      </w:pPr>
      <w:bookmarkStart w:id="7" w:name="block-15216162"/>
      <w:bookmarkEnd w:id="5"/>
      <w:r>
        <w:rPr>
          <w:rFonts w:ascii="Times New Roman" w:hAnsi="Times New Roman"/>
          <w:b/>
          <w:color w:val="000000"/>
          <w:sz w:val="28"/>
        </w:rPr>
        <w:lastRenderedPageBreak/>
        <w:t xml:space="preserve">ПОУРОЧНОЕ ПЛАНИРОВАНИЕ </w:t>
      </w:r>
    </w:p>
    <w:p w:rsidR="00720F80" w:rsidRDefault="002438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634"/>
        <w:gridCol w:w="2501"/>
        <w:gridCol w:w="2414"/>
        <w:gridCol w:w="2451"/>
      </w:tblGrid>
      <w:tr w:rsidR="00720F80">
        <w:trPr>
          <w:trHeight w:val="144"/>
          <w:tblCellSpacing w:w="20" w:type="nil"/>
        </w:trPr>
        <w:tc>
          <w:tcPr>
            <w:tcW w:w="818" w:type="dxa"/>
            <w:vMerge w:val="restart"/>
            <w:tcMar>
              <w:top w:w="50" w:type="dxa"/>
              <w:left w:w="100" w:type="dxa"/>
            </w:tcMar>
            <w:vAlign w:val="center"/>
          </w:tcPr>
          <w:p w:rsidR="00720F80" w:rsidRDefault="0024382A">
            <w:pPr>
              <w:spacing w:after="0"/>
              <w:ind w:left="135"/>
            </w:pPr>
            <w:r>
              <w:rPr>
                <w:rFonts w:ascii="Times New Roman" w:hAnsi="Times New Roman"/>
                <w:b/>
                <w:color w:val="000000"/>
                <w:sz w:val="24"/>
              </w:rPr>
              <w:t xml:space="preserve">№ п/п </w:t>
            </w:r>
          </w:p>
          <w:p w:rsidR="00720F80" w:rsidRDefault="00720F80">
            <w:pPr>
              <w:spacing w:after="0"/>
              <w:ind w:left="135"/>
            </w:pPr>
          </w:p>
        </w:tc>
        <w:tc>
          <w:tcPr>
            <w:tcW w:w="3520" w:type="dxa"/>
            <w:vMerge w:val="restart"/>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20F80" w:rsidRDefault="00720F80">
            <w:pPr>
              <w:spacing w:after="0"/>
              <w:ind w:left="135"/>
            </w:pPr>
          </w:p>
        </w:tc>
        <w:tc>
          <w:tcPr>
            <w:tcW w:w="0" w:type="auto"/>
            <w:gridSpan w:val="3"/>
            <w:tcMar>
              <w:top w:w="50" w:type="dxa"/>
              <w:left w:w="100" w:type="dxa"/>
            </w:tcMar>
            <w:vAlign w:val="center"/>
          </w:tcPr>
          <w:p w:rsidR="00720F80" w:rsidRDefault="002438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20F80">
        <w:trPr>
          <w:trHeight w:val="144"/>
          <w:tblCellSpacing w:w="20" w:type="nil"/>
        </w:trPr>
        <w:tc>
          <w:tcPr>
            <w:tcW w:w="0" w:type="auto"/>
            <w:vMerge/>
            <w:tcBorders>
              <w:top w:val="nil"/>
            </w:tcBorders>
            <w:tcMar>
              <w:top w:w="50" w:type="dxa"/>
              <w:left w:w="100" w:type="dxa"/>
            </w:tcMar>
          </w:tcPr>
          <w:p w:rsidR="00720F80" w:rsidRDefault="00720F80"/>
        </w:tc>
        <w:tc>
          <w:tcPr>
            <w:tcW w:w="0" w:type="auto"/>
            <w:vMerge/>
            <w:tcBorders>
              <w:top w:val="nil"/>
            </w:tcBorders>
            <w:tcMar>
              <w:top w:w="50" w:type="dxa"/>
              <w:left w:w="100" w:type="dxa"/>
            </w:tcMar>
          </w:tcPr>
          <w:p w:rsidR="00720F80" w:rsidRDefault="00720F80"/>
        </w:tc>
        <w:tc>
          <w:tcPr>
            <w:tcW w:w="1591"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0F80" w:rsidRDefault="00720F80">
            <w:pPr>
              <w:spacing w:after="0"/>
              <w:ind w:left="135"/>
            </w:pPr>
          </w:p>
        </w:tc>
        <w:tc>
          <w:tcPr>
            <w:tcW w:w="2414"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0F80" w:rsidRDefault="00720F80">
            <w:pPr>
              <w:spacing w:after="0"/>
              <w:ind w:left="135"/>
            </w:pPr>
          </w:p>
        </w:tc>
        <w:tc>
          <w:tcPr>
            <w:tcW w:w="2451" w:type="dxa"/>
            <w:tcMar>
              <w:top w:w="50" w:type="dxa"/>
              <w:left w:w="100" w:type="dxa"/>
            </w:tcMar>
            <w:vAlign w:val="center"/>
          </w:tcPr>
          <w:p w:rsidR="00720F80" w:rsidRDefault="002438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0F80" w:rsidRDefault="00720F80">
            <w:pPr>
              <w:spacing w:after="0"/>
              <w:ind w:left="135"/>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Предмет органической химии, её возникновение, развитие и значение</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4</w:t>
            </w:r>
          </w:p>
        </w:tc>
        <w:tc>
          <w:tcPr>
            <w:tcW w:w="3520" w:type="dxa"/>
            <w:tcMar>
              <w:top w:w="50" w:type="dxa"/>
              <w:left w:w="100" w:type="dxa"/>
            </w:tcMar>
            <w:vAlign w:val="center"/>
          </w:tcPr>
          <w:p w:rsidR="00720F80" w:rsidRPr="005A37B0" w:rsidRDefault="0024382A">
            <w:pPr>
              <w:spacing w:after="0"/>
              <w:ind w:left="135"/>
              <w:rPr>
                <w:lang w:val="ru-RU"/>
              </w:rPr>
            </w:pPr>
            <w:proofErr w:type="spellStart"/>
            <w:r w:rsidRPr="005A37B0">
              <w:rPr>
                <w:rFonts w:ascii="Times New Roman" w:hAnsi="Times New Roman"/>
                <w:color w:val="000000"/>
                <w:sz w:val="24"/>
                <w:lang w:val="ru-RU"/>
              </w:rPr>
              <w:t>Алканы</w:t>
            </w:r>
            <w:proofErr w:type="spellEnd"/>
            <w:r w:rsidRPr="005A37B0">
              <w:rPr>
                <w:rFonts w:ascii="Times New Roman" w:hAnsi="Times New Roman"/>
                <w:color w:val="000000"/>
                <w:sz w:val="24"/>
                <w:lang w:val="ru-RU"/>
              </w:rPr>
              <w:t>: состав и строение, гомологический ряд</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5</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 xml:space="preserve">Метан и этан — простейшие представители </w:t>
            </w:r>
            <w:proofErr w:type="spellStart"/>
            <w:r w:rsidRPr="005A37B0">
              <w:rPr>
                <w:rFonts w:ascii="Times New Roman" w:hAnsi="Times New Roman"/>
                <w:color w:val="000000"/>
                <w:sz w:val="24"/>
                <w:lang w:val="ru-RU"/>
              </w:rPr>
              <w:t>алканов</w:t>
            </w:r>
            <w:proofErr w:type="spellEnd"/>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6</w:t>
            </w:r>
          </w:p>
        </w:tc>
        <w:tc>
          <w:tcPr>
            <w:tcW w:w="3520" w:type="dxa"/>
            <w:tcMar>
              <w:top w:w="50" w:type="dxa"/>
              <w:left w:w="100" w:type="dxa"/>
            </w:tcMar>
            <w:vAlign w:val="center"/>
          </w:tcPr>
          <w:p w:rsidR="00720F80" w:rsidRPr="005A37B0" w:rsidRDefault="0024382A">
            <w:pPr>
              <w:spacing w:after="0"/>
              <w:ind w:left="135"/>
              <w:rPr>
                <w:lang w:val="ru-RU"/>
              </w:rPr>
            </w:pPr>
            <w:proofErr w:type="spellStart"/>
            <w:r w:rsidRPr="005A37B0">
              <w:rPr>
                <w:rFonts w:ascii="Times New Roman" w:hAnsi="Times New Roman"/>
                <w:color w:val="000000"/>
                <w:sz w:val="24"/>
                <w:lang w:val="ru-RU"/>
              </w:rPr>
              <w:t>Алкены</w:t>
            </w:r>
            <w:proofErr w:type="spellEnd"/>
            <w:r w:rsidRPr="005A37B0">
              <w:rPr>
                <w:rFonts w:ascii="Times New Roman" w:hAnsi="Times New Roman"/>
                <w:color w:val="000000"/>
                <w:sz w:val="24"/>
                <w:lang w:val="ru-RU"/>
              </w:rPr>
              <w:t>: состав и строение, свойства</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7</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 xml:space="preserve">Этилен и пропилен — простейшие представители </w:t>
            </w:r>
            <w:proofErr w:type="spellStart"/>
            <w:r w:rsidRPr="005A37B0">
              <w:rPr>
                <w:rFonts w:ascii="Times New Roman" w:hAnsi="Times New Roman"/>
                <w:color w:val="000000"/>
                <w:sz w:val="24"/>
                <w:lang w:val="ru-RU"/>
              </w:rPr>
              <w:t>алкенов</w:t>
            </w:r>
            <w:proofErr w:type="spellEnd"/>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8</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Практическая работа № 1. «Получение этилена и изучение его свойств»</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9</w:t>
            </w:r>
          </w:p>
        </w:tc>
        <w:tc>
          <w:tcPr>
            <w:tcW w:w="3520" w:type="dxa"/>
            <w:tcMar>
              <w:top w:w="50" w:type="dxa"/>
              <w:left w:w="100" w:type="dxa"/>
            </w:tcMar>
            <w:vAlign w:val="center"/>
          </w:tcPr>
          <w:p w:rsidR="00720F80" w:rsidRPr="005A37B0" w:rsidRDefault="0024382A">
            <w:pPr>
              <w:spacing w:after="0"/>
              <w:ind w:left="135"/>
              <w:rPr>
                <w:lang w:val="ru-RU"/>
              </w:rPr>
            </w:pPr>
            <w:proofErr w:type="spellStart"/>
            <w:r w:rsidRPr="005A37B0">
              <w:rPr>
                <w:rFonts w:ascii="Times New Roman" w:hAnsi="Times New Roman"/>
                <w:color w:val="000000"/>
                <w:sz w:val="24"/>
                <w:lang w:val="ru-RU"/>
              </w:rPr>
              <w:t>Алкадиены</w:t>
            </w:r>
            <w:proofErr w:type="spellEnd"/>
            <w:r w:rsidRPr="005A37B0">
              <w:rPr>
                <w:rFonts w:ascii="Times New Roman" w:hAnsi="Times New Roman"/>
                <w:color w:val="000000"/>
                <w:sz w:val="24"/>
                <w:lang w:val="ru-RU"/>
              </w:rPr>
              <w:t>. Бутадиен-1,3 и метилбутадиен-1,3. Получение синтетического каучука и резины</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10</w:t>
            </w:r>
          </w:p>
        </w:tc>
        <w:tc>
          <w:tcPr>
            <w:tcW w:w="3520" w:type="dxa"/>
            <w:tcMar>
              <w:top w:w="50" w:type="dxa"/>
              <w:left w:w="100" w:type="dxa"/>
            </w:tcMar>
            <w:vAlign w:val="center"/>
          </w:tcPr>
          <w:p w:rsidR="00720F80" w:rsidRDefault="0024382A">
            <w:pPr>
              <w:spacing w:after="0"/>
              <w:ind w:left="135"/>
            </w:pPr>
            <w:proofErr w:type="spellStart"/>
            <w:r w:rsidRPr="005A37B0">
              <w:rPr>
                <w:rFonts w:ascii="Times New Roman" w:hAnsi="Times New Roman"/>
                <w:color w:val="000000"/>
                <w:sz w:val="24"/>
                <w:lang w:val="ru-RU"/>
              </w:rPr>
              <w:t>Алкины</w:t>
            </w:r>
            <w:proofErr w:type="spellEnd"/>
            <w:r w:rsidRPr="005A37B0">
              <w:rPr>
                <w:rFonts w:ascii="Times New Roman" w:hAnsi="Times New Roman"/>
                <w:color w:val="000000"/>
                <w:sz w:val="24"/>
                <w:lang w:val="ru-RU"/>
              </w:rPr>
              <w:t xml:space="preserve">: состав и особенности строения, </w:t>
            </w:r>
            <w:r w:rsidRPr="005A37B0">
              <w:rPr>
                <w:rFonts w:ascii="Times New Roman" w:hAnsi="Times New Roman"/>
                <w:color w:val="000000"/>
                <w:sz w:val="24"/>
                <w:lang w:val="ru-RU"/>
              </w:rPr>
              <w:lastRenderedPageBreak/>
              <w:t xml:space="preserve">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lastRenderedPageBreak/>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Вычисления по уравнению химической реакции</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12</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 xml:space="preserve">Арены: бензол и толуол. Токсичность </w:t>
            </w:r>
            <w:proofErr w:type="spellStart"/>
            <w:r w:rsidRPr="005A37B0">
              <w:rPr>
                <w:rFonts w:ascii="Times New Roman" w:hAnsi="Times New Roman"/>
                <w:color w:val="000000"/>
                <w:sz w:val="24"/>
                <w:lang w:val="ru-RU"/>
              </w:rPr>
              <w:t>аренов</w:t>
            </w:r>
            <w:proofErr w:type="spellEnd"/>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13</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Генетическая связь углеводородов, принадлежащих к различным классам</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14</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15</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16</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Контрольная работа по разделу «Углеводороды»</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17</w:t>
            </w:r>
          </w:p>
        </w:tc>
        <w:tc>
          <w:tcPr>
            <w:tcW w:w="3520" w:type="dxa"/>
            <w:tcMar>
              <w:top w:w="50" w:type="dxa"/>
              <w:left w:w="100" w:type="dxa"/>
            </w:tcMar>
            <w:vAlign w:val="center"/>
          </w:tcPr>
          <w:p w:rsidR="00720F80" w:rsidRDefault="0024382A">
            <w:pPr>
              <w:spacing w:after="0"/>
              <w:ind w:left="135"/>
            </w:pPr>
            <w:r w:rsidRPr="005A37B0">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18</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Многоатомные спирты: этиленгликоль и глицерин</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19</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Фенол: строение молекулы, физические и химические свойства, применение</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20</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Альдегиды: формальдегид и ацетальдегид. Ацетон</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21</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Одноосновные предельные карбоновые кислоты: муравьиная и уксусная</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22</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Практическая работа № 2. «Свойства раствора уксусной кислоты»</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24</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Мыла как соли высших карбоновых кислот, их моющее действие</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25</w:t>
            </w:r>
          </w:p>
        </w:tc>
        <w:tc>
          <w:tcPr>
            <w:tcW w:w="3520" w:type="dxa"/>
            <w:tcMar>
              <w:top w:w="50" w:type="dxa"/>
              <w:left w:w="100" w:type="dxa"/>
            </w:tcMar>
            <w:vAlign w:val="center"/>
          </w:tcPr>
          <w:p w:rsidR="00720F80" w:rsidRDefault="0024382A">
            <w:pPr>
              <w:spacing w:after="0"/>
              <w:ind w:left="135"/>
            </w:pPr>
            <w:r w:rsidRPr="005A37B0">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26</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Жиры: гидролиз, применение, биологическая роль жиров</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27</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28</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Крахмал и целлюлоза как природные полимеры</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29</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Контрольная работа по разделу «Кислородсодержащие органические соединения»</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30</w:t>
            </w:r>
          </w:p>
        </w:tc>
        <w:tc>
          <w:tcPr>
            <w:tcW w:w="3520" w:type="dxa"/>
            <w:tcMar>
              <w:top w:w="50" w:type="dxa"/>
              <w:left w:w="100" w:type="dxa"/>
            </w:tcMar>
            <w:vAlign w:val="center"/>
          </w:tcPr>
          <w:p w:rsidR="00720F80" w:rsidRDefault="0024382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31</w:t>
            </w:r>
          </w:p>
        </w:tc>
        <w:tc>
          <w:tcPr>
            <w:tcW w:w="3520" w:type="dxa"/>
            <w:tcMar>
              <w:top w:w="50" w:type="dxa"/>
              <w:left w:w="100" w:type="dxa"/>
            </w:tcMar>
            <w:vAlign w:val="center"/>
          </w:tcPr>
          <w:p w:rsidR="00720F80" w:rsidRDefault="0024382A">
            <w:pPr>
              <w:spacing w:after="0"/>
              <w:ind w:left="135"/>
            </w:pPr>
            <w:r w:rsidRPr="005A37B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32</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Белки как природные высокомолекулярные соединения</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33</w:t>
            </w:r>
          </w:p>
        </w:tc>
        <w:tc>
          <w:tcPr>
            <w:tcW w:w="3520" w:type="dxa"/>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t>Основные понятия химии высокомолекулярных соединений</w:t>
            </w:r>
          </w:p>
        </w:tc>
        <w:tc>
          <w:tcPr>
            <w:tcW w:w="159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818" w:type="dxa"/>
            <w:tcMar>
              <w:top w:w="50" w:type="dxa"/>
              <w:left w:w="100" w:type="dxa"/>
            </w:tcMar>
            <w:vAlign w:val="center"/>
          </w:tcPr>
          <w:p w:rsidR="00720F80" w:rsidRDefault="0024382A">
            <w:pPr>
              <w:spacing w:after="0"/>
            </w:pPr>
            <w:r>
              <w:rPr>
                <w:rFonts w:ascii="Times New Roman" w:hAnsi="Times New Roman"/>
                <w:color w:val="000000"/>
                <w:sz w:val="24"/>
              </w:rPr>
              <w:t>34</w:t>
            </w:r>
          </w:p>
        </w:tc>
        <w:tc>
          <w:tcPr>
            <w:tcW w:w="3520" w:type="dxa"/>
            <w:tcMar>
              <w:top w:w="50" w:type="dxa"/>
              <w:left w:w="100" w:type="dxa"/>
            </w:tcMar>
            <w:vAlign w:val="center"/>
          </w:tcPr>
          <w:p w:rsidR="00720F80" w:rsidRDefault="0024382A">
            <w:pPr>
              <w:spacing w:after="0"/>
              <w:ind w:left="135"/>
            </w:pPr>
            <w:r w:rsidRPr="005A37B0">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lastRenderedPageBreak/>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59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lastRenderedPageBreak/>
              <w:t xml:space="preserve"> 1 </w:t>
            </w:r>
          </w:p>
        </w:tc>
        <w:tc>
          <w:tcPr>
            <w:tcW w:w="2414" w:type="dxa"/>
            <w:tcMar>
              <w:top w:w="50" w:type="dxa"/>
              <w:left w:w="100" w:type="dxa"/>
            </w:tcMar>
            <w:vAlign w:val="center"/>
          </w:tcPr>
          <w:p w:rsidR="00720F80" w:rsidRDefault="00720F80">
            <w:pPr>
              <w:spacing w:after="0"/>
              <w:ind w:left="135"/>
              <w:jc w:val="center"/>
            </w:pPr>
          </w:p>
        </w:tc>
        <w:tc>
          <w:tcPr>
            <w:tcW w:w="2451" w:type="dxa"/>
            <w:tcMar>
              <w:top w:w="50" w:type="dxa"/>
              <w:left w:w="100" w:type="dxa"/>
            </w:tcMar>
            <w:vAlign w:val="center"/>
          </w:tcPr>
          <w:p w:rsidR="00720F80" w:rsidRDefault="00720F80">
            <w:pPr>
              <w:spacing w:after="0"/>
              <w:ind w:left="135"/>
              <w:jc w:val="center"/>
            </w:pPr>
          </w:p>
        </w:tc>
      </w:tr>
      <w:tr w:rsidR="00720F80">
        <w:trPr>
          <w:trHeight w:val="144"/>
          <w:tblCellSpacing w:w="20" w:type="nil"/>
        </w:trPr>
        <w:tc>
          <w:tcPr>
            <w:tcW w:w="0" w:type="auto"/>
            <w:gridSpan w:val="2"/>
            <w:tcMar>
              <w:top w:w="50" w:type="dxa"/>
              <w:left w:w="100" w:type="dxa"/>
            </w:tcMar>
            <w:vAlign w:val="center"/>
          </w:tcPr>
          <w:p w:rsidR="00720F80" w:rsidRPr="005A37B0" w:rsidRDefault="0024382A">
            <w:pPr>
              <w:spacing w:after="0"/>
              <w:ind w:left="135"/>
              <w:rPr>
                <w:lang w:val="ru-RU"/>
              </w:rPr>
            </w:pPr>
            <w:r w:rsidRPr="005A37B0">
              <w:rPr>
                <w:rFonts w:ascii="Times New Roman" w:hAnsi="Times New Roman"/>
                <w:color w:val="000000"/>
                <w:sz w:val="24"/>
                <w:lang w:val="ru-RU"/>
              </w:rPr>
              <w:lastRenderedPageBreak/>
              <w:t>ОБЩЕЕ КОЛИЧЕСТВО ЧАСОВ ПО ПРОГРАММЕ</w:t>
            </w:r>
          </w:p>
        </w:tc>
        <w:tc>
          <w:tcPr>
            <w:tcW w:w="2501" w:type="dxa"/>
            <w:tcMar>
              <w:top w:w="50" w:type="dxa"/>
              <w:left w:w="100" w:type="dxa"/>
            </w:tcMar>
            <w:vAlign w:val="center"/>
          </w:tcPr>
          <w:p w:rsidR="00720F80" w:rsidRDefault="0024382A">
            <w:pPr>
              <w:spacing w:after="0"/>
              <w:ind w:left="135"/>
              <w:jc w:val="center"/>
            </w:pPr>
            <w:r w:rsidRPr="005A3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14"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c>
          <w:tcPr>
            <w:tcW w:w="2451" w:type="dxa"/>
            <w:tcMar>
              <w:top w:w="50" w:type="dxa"/>
              <w:left w:w="100" w:type="dxa"/>
            </w:tcMar>
            <w:vAlign w:val="center"/>
          </w:tcPr>
          <w:p w:rsidR="00720F80" w:rsidRDefault="0024382A">
            <w:pPr>
              <w:spacing w:after="0"/>
              <w:ind w:left="135"/>
              <w:jc w:val="center"/>
            </w:pPr>
            <w:r>
              <w:rPr>
                <w:rFonts w:ascii="Times New Roman" w:hAnsi="Times New Roman"/>
                <w:color w:val="000000"/>
                <w:sz w:val="24"/>
              </w:rPr>
              <w:t xml:space="preserve"> 2 </w:t>
            </w:r>
          </w:p>
        </w:tc>
      </w:tr>
    </w:tbl>
    <w:p w:rsidR="00720F80" w:rsidRDefault="00720F80">
      <w:pPr>
        <w:sectPr w:rsidR="00720F80">
          <w:pgSz w:w="16383" w:h="11906" w:orient="landscape"/>
          <w:pgMar w:top="1134" w:right="850" w:bottom="1134" w:left="1701" w:header="720" w:footer="720" w:gutter="0"/>
          <w:cols w:space="720"/>
        </w:sectPr>
      </w:pPr>
    </w:p>
    <w:p w:rsidR="00720F80" w:rsidRPr="005A37B0" w:rsidRDefault="0024382A" w:rsidP="005A37B0">
      <w:pPr>
        <w:spacing w:after="0"/>
        <w:ind w:left="120"/>
        <w:rPr>
          <w:lang w:val="ru-RU"/>
        </w:rPr>
        <w:sectPr w:rsidR="00720F80" w:rsidRPr="005A37B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20F80" w:rsidRDefault="00720F80">
      <w:pPr>
        <w:sectPr w:rsidR="00720F80">
          <w:pgSz w:w="16383" w:h="11906" w:orient="landscape"/>
          <w:pgMar w:top="1134" w:right="850" w:bottom="1134" w:left="1701" w:header="720" w:footer="720" w:gutter="0"/>
          <w:cols w:space="720"/>
        </w:sectPr>
      </w:pPr>
    </w:p>
    <w:p w:rsidR="00720F80" w:rsidRDefault="0024382A">
      <w:pPr>
        <w:spacing w:after="0"/>
        <w:ind w:left="120"/>
      </w:pPr>
      <w:bookmarkStart w:id="8" w:name="block-15216163"/>
      <w:bookmarkEnd w:id="7"/>
      <w:r>
        <w:rPr>
          <w:rFonts w:ascii="Times New Roman" w:hAnsi="Times New Roman"/>
          <w:b/>
          <w:color w:val="000000"/>
          <w:sz w:val="28"/>
        </w:rPr>
        <w:lastRenderedPageBreak/>
        <w:t>УЧЕБНО-МЕТОДИЧЕСКОЕ ОБЕСПЕЧЕНИЕ ОБРАЗОВАТЕЛЬНОГО ПРОЦЕССА</w:t>
      </w:r>
    </w:p>
    <w:p w:rsidR="00720F80" w:rsidRDefault="0024382A">
      <w:pPr>
        <w:spacing w:after="0" w:line="480" w:lineRule="auto"/>
        <w:ind w:left="120"/>
      </w:pPr>
      <w:r>
        <w:rPr>
          <w:rFonts w:ascii="Times New Roman" w:hAnsi="Times New Roman"/>
          <w:b/>
          <w:color w:val="000000"/>
          <w:sz w:val="28"/>
        </w:rPr>
        <w:t>ОБЯЗАТЕЛЬНЫЕ УЧЕБНЫЕ МАТЕРИАЛЫ ДЛЯ УЧЕНИКА</w:t>
      </w:r>
    </w:p>
    <w:p w:rsidR="00720F80" w:rsidRPr="005A37B0" w:rsidRDefault="0024382A" w:rsidP="005A37B0">
      <w:pPr>
        <w:spacing w:after="0" w:line="480" w:lineRule="auto"/>
        <w:ind w:left="120"/>
        <w:rPr>
          <w:sz w:val="20"/>
          <w:szCs w:val="20"/>
          <w:lang w:val="ru-RU"/>
        </w:rPr>
      </w:pPr>
      <w:r w:rsidRPr="005A37B0">
        <w:rPr>
          <w:rFonts w:ascii="Times New Roman" w:hAnsi="Times New Roman"/>
          <w:color w:val="000000"/>
          <w:sz w:val="28"/>
          <w:lang w:val="ru-RU"/>
        </w:rPr>
        <w:t>​‌</w:t>
      </w:r>
      <w:r w:rsidRPr="005A37B0">
        <w:rPr>
          <w:rFonts w:ascii="Times New Roman" w:hAnsi="Times New Roman"/>
          <w:color w:val="000000"/>
          <w:sz w:val="20"/>
          <w:szCs w:val="20"/>
          <w:lang w:val="ru-RU"/>
        </w:rPr>
        <w:t>• Химия / Габриелян О.С., Остроумов И.Г., Сладков С.А., Акционерное общество «Издательство «Просвещение»</w:t>
      </w:r>
      <w:r w:rsidRPr="005A37B0">
        <w:rPr>
          <w:sz w:val="20"/>
          <w:szCs w:val="20"/>
          <w:lang w:val="ru-RU"/>
        </w:rPr>
        <w:br/>
      </w:r>
      <w:r w:rsidRPr="005A37B0">
        <w:rPr>
          <w:rFonts w:ascii="Times New Roman" w:hAnsi="Times New Roman"/>
          <w:color w:val="000000"/>
          <w:sz w:val="20"/>
          <w:szCs w:val="20"/>
          <w:lang w:val="ru-RU"/>
        </w:rPr>
        <w:t xml:space="preserve"> • Химия / Еремин В.В., Кузьменко Н.Е., </w:t>
      </w:r>
      <w:proofErr w:type="spellStart"/>
      <w:r w:rsidRPr="005A37B0">
        <w:rPr>
          <w:rFonts w:ascii="Times New Roman" w:hAnsi="Times New Roman"/>
          <w:color w:val="000000"/>
          <w:sz w:val="20"/>
          <w:szCs w:val="20"/>
          <w:lang w:val="ru-RU"/>
        </w:rPr>
        <w:t>Теренин</w:t>
      </w:r>
      <w:proofErr w:type="spellEnd"/>
      <w:r w:rsidRPr="005A37B0">
        <w:rPr>
          <w:rFonts w:ascii="Times New Roman" w:hAnsi="Times New Roman"/>
          <w:color w:val="000000"/>
          <w:sz w:val="20"/>
          <w:szCs w:val="20"/>
          <w:lang w:val="ru-RU"/>
        </w:rPr>
        <w:t xml:space="preserve"> В.И., Дроздов А.А., Лунин В.В.; под редакцией Лунина В.В., Общество с ограниченной ответственностью «ДРОФА»; Акционерное общество «Издательство «Просвещение»​‌‌</w:t>
      </w:r>
    </w:p>
    <w:p w:rsidR="00720F80" w:rsidRPr="005A37B0" w:rsidRDefault="0024382A">
      <w:pPr>
        <w:spacing w:after="0" w:line="480" w:lineRule="auto"/>
        <w:ind w:left="120"/>
        <w:rPr>
          <w:lang w:val="ru-RU"/>
        </w:rPr>
      </w:pPr>
      <w:r w:rsidRPr="005A37B0">
        <w:rPr>
          <w:rFonts w:ascii="Times New Roman" w:hAnsi="Times New Roman"/>
          <w:b/>
          <w:color w:val="000000"/>
          <w:sz w:val="28"/>
          <w:lang w:val="ru-RU"/>
        </w:rPr>
        <w:t>МЕТОДИЧЕСКИЕ МАТЕРИАЛЫ ДЛЯ УЧИТЕЛЯ</w:t>
      </w:r>
    </w:p>
    <w:p w:rsidR="00720F80" w:rsidRPr="005A37B0" w:rsidRDefault="0024382A" w:rsidP="005A37B0">
      <w:pPr>
        <w:spacing w:after="0" w:line="480" w:lineRule="auto"/>
        <w:ind w:left="120"/>
        <w:rPr>
          <w:sz w:val="20"/>
          <w:szCs w:val="20"/>
          <w:lang w:val="ru-RU"/>
        </w:rPr>
      </w:pPr>
      <w:r w:rsidRPr="005A37B0">
        <w:rPr>
          <w:rFonts w:ascii="Times New Roman" w:hAnsi="Times New Roman"/>
          <w:color w:val="000000"/>
          <w:sz w:val="28"/>
          <w:lang w:val="ru-RU"/>
        </w:rPr>
        <w:t>​</w:t>
      </w:r>
      <w:r w:rsidRPr="005A37B0">
        <w:rPr>
          <w:rFonts w:ascii="Times New Roman" w:hAnsi="Times New Roman"/>
          <w:color w:val="000000"/>
          <w:sz w:val="20"/>
          <w:szCs w:val="20"/>
          <w:lang w:val="ru-RU"/>
        </w:rPr>
        <w:t>‌1. О.С.Габриелян, Г.Г.Лысова «Химия Методическое пособие – базовый уровень» - М.: Дрофа 2022 год.</w:t>
      </w:r>
      <w:r w:rsidRPr="005A37B0">
        <w:rPr>
          <w:sz w:val="20"/>
          <w:szCs w:val="20"/>
          <w:lang w:val="ru-RU"/>
        </w:rPr>
        <w:br/>
      </w:r>
      <w:r w:rsidRPr="005A37B0">
        <w:rPr>
          <w:rFonts w:ascii="Times New Roman" w:hAnsi="Times New Roman"/>
          <w:color w:val="000000"/>
          <w:sz w:val="20"/>
          <w:szCs w:val="20"/>
          <w:lang w:val="ru-RU"/>
        </w:rPr>
        <w:t xml:space="preserve"> 2. О.С.Габриелян, И.Г.Остроумов, «Общая химия в тестах, задачах, упражнениях. 11 класс» – М.: Дрофа, 2023 год.</w:t>
      </w:r>
      <w:r w:rsidRPr="005A37B0">
        <w:rPr>
          <w:sz w:val="20"/>
          <w:szCs w:val="20"/>
          <w:lang w:val="ru-RU"/>
        </w:rPr>
        <w:br/>
      </w:r>
      <w:r w:rsidRPr="005A37B0">
        <w:rPr>
          <w:rFonts w:ascii="Times New Roman" w:hAnsi="Times New Roman"/>
          <w:color w:val="000000"/>
          <w:sz w:val="20"/>
          <w:szCs w:val="20"/>
          <w:lang w:val="ru-RU"/>
        </w:rPr>
        <w:t xml:space="preserve"> 3. О.С.Габриелян, П.Н.Березкин, А.А.Ушакова «Химия 11 класс: Контрольные и проверочные работы к учебнику». – М.: Дрофа, 2021 г.</w:t>
      </w:r>
      <w:r w:rsidRPr="005A37B0">
        <w:rPr>
          <w:sz w:val="20"/>
          <w:szCs w:val="20"/>
          <w:lang w:val="ru-RU"/>
        </w:rPr>
        <w:br/>
      </w:r>
      <w:r w:rsidRPr="005A37B0">
        <w:rPr>
          <w:rFonts w:ascii="Times New Roman" w:hAnsi="Times New Roman"/>
          <w:color w:val="000000"/>
          <w:sz w:val="20"/>
          <w:szCs w:val="20"/>
          <w:lang w:val="ru-RU"/>
        </w:rPr>
        <w:t xml:space="preserve"> 4. О.С.Габриелян, Г.Г.Лысова, А.Г.Введенская «Химия 11 класс: Настольная книга для учителя». Часть 1 – М.: Дрофа, 2019 год.</w:t>
      </w:r>
      <w:r w:rsidRPr="005A37B0">
        <w:rPr>
          <w:sz w:val="20"/>
          <w:szCs w:val="20"/>
          <w:lang w:val="ru-RU"/>
        </w:rPr>
        <w:br/>
      </w:r>
      <w:r w:rsidRPr="005A37B0">
        <w:rPr>
          <w:rFonts w:ascii="Times New Roman" w:hAnsi="Times New Roman"/>
          <w:color w:val="000000"/>
          <w:sz w:val="20"/>
          <w:szCs w:val="20"/>
          <w:lang w:val="ru-RU"/>
        </w:rPr>
        <w:t xml:space="preserve"> 5. О.С.Габриелян, Г.Г.Лысова, А.Г.Введенская «Химия 11 класс: Настольная книга для учителя». Часть 2 – М.: Дрофа, 2022 год.</w:t>
      </w:r>
      <w:r w:rsidRPr="005A37B0">
        <w:rPr>
          <w:sz w:val="20"/>
          <w:szCs w:val="20"/>
          <w:lang w:val="ru-RU"/>
        </w:rPr>
        <w:br/>
      </w:r>
      <w:r w:rsidRPr="005A37B0">
        <w:rPr>
          <w:rFonts w:ascii="Times New Roman" w:hAnsi="Times New Roman"/>
          <w:color w:val="000000"/>
          <w:sz w:val="20"/>
          <w:szCs w:val="20"/>
          <w:lang w:val="ru-RU"/>
        </w:rPr>
        <w:t xml:space="preserve"> 6. О.С.Габриелян, П.В.Решетов, И.Г.Остроумова «Задачи по химии и способы их решения» - М.: «Дрофа», 2021год.</w:t>
      </w:r>
      <w:r w:rsidRPr="005A37B0">
        <w:rPr>
          <w:sz w:val="20"/>
          <w:szCs w:val="20"/>
          <w:lang w:val="ru-RU"/>
        </w:rPr>
        <w:br/>
      </w:r>
      <w:r w:rsidRPr="005A37B0">
        <w:rPr>
          <w:rFonts w:ascii="Times New Roman" w:hAnsi="Times New Roman"/>
          <w:color w:val="000000"/>
          <w:sz w:val="20"/>
          <w:szCs w:val="20"/>
          <w:lang w:val="ru-RU"/>
        </w:rPr>
        <w:t xml:space="preserve"> 7. В.Г. Денисова «Химия 11 класс поурочные планы по учебнику О.С.Габриеляна, Г.Г.Лысовой» - Волгоград» Учитель 2018год.</w:t>
      </w:r>
      <w:r w:rsidRPr="005A37B0">
        <w:rPr>
          <w:sz w:val="20"/>
          <w:szCs w:val="20"/>
          <w:lang w:val="ru-RU"/>
        </w:rPr>
        <w:br/>
      </w:r>
      <w:r w:rsidRPr="005A37B0">
        <w:rPr>
          <w:rFonts w:ascii="Times New Roman" w:hAnsi="Times New Roman"/>
          <w:color w:val="000000"/>
          <w:sz w:val="20"/>
          <w:szCs w:val="20"/>
          <w:lang w:val="ru-RU"/>
        </w:rPr>
        <w:t xml:space="preserve"> 8. </w:t>
      </w:r>
      <w:proofErr w:type="spellStart"/>
      <w:r w:rsidRPr="005A37B0">
        <w:rPr>
          <w:rFonts w:ascii="Times New Roman" w:hAnsi="Times New Roman"/>
          <w:color w:val="000000"/>
          <w:sz w:val="20"/>
          <w:szCs w:val="20"/>
          <w:lang w:val="ru-RU"/>
        </w:rPr>
        <w:t>М.А.Рябова</w:t>
      </w:r>
      <w:proofErr w:type="spellEnd"/>
      <w:r w:rsidRPr="005A37B0">
        <w:rPr>
          <w:rFonts w:ascii="Times New Roman" w:hAnsi="Times New Roman"/>
          <w:color w:val="000000"/>
          <w:sz w:val="20"/>
          <w:szCs w:val="20"/>
          <w:lang w:val="ru-RU"/>
        </w:rPr>
        <w:t xml:space="preserve">, </w:t>
      </w:r>
      <w:proofErr w:type="spellStart"/>
      <w:r w:rsidRPr="005A37B0">
        <w:rPr>
          <w:rFonts w:ascii="Times New Roman" w:hAnsi="Times New Roman"/>
          <w:color w:val="000000"/>
          <w:sz w:val="20"/>
          <w:szCs w:val="20"/>
          <w:lang w:val="ru-RU"/>
        </w:rPr>
        <w:t>У.Ю.Невская</w:t>
      </w:r>
      <w:proofErr w:type="spellEnd"/>
      <w:r w:rsidRPr="005A37B0">
        <w:rPr>
          <w:rFonts w:ascii="Times New Roman" w:hAnsi="Times New Roman"/>
          <w:color w:val="000000"/>
          <w:sz w:val="20"/>
          <w:szCs w:val="20"/>
          <w:lang w:val="ru-RU"/>
        </w:rPr>
        <w:t xml:space="preserve">, </w:t>
      </w:r>
      <w:proofErr w:type="spellStart"/>
      <w:r w:rsidRPr="005A37B0">
        <w:rPr>
          <w:rFonts w:ascii="Times New Roman" w:hAnsi="Times New Roman"/>
          <w:color w:val="000000"/>
          <w:sz w:val="20"/>
          <w:szCs w:val="20"/>
          <w:lang w:val="ru-RU"/>
        </w:rPr>
        <w:t>Р.В.Линко</w:t>
      </w:r>
      <w:proofErr w:type="spellEnd"/>
      <w:r w:rsidRPr="005A37B0">
        <w:rPr>
          <w:rFonts w:ascii="Times New Roman" w:hAnsi="Times New Roman"/>
          <w:color w:val="000000"/>
          <w:sz w:val="20"/>
          <w:szCs w:val="20"/>
          <w:lang w:val="ru-RU"/>
        </w:rPr>
        <w:t xml:space="preserve"> «Тесты по химии 11 класс», - М.: Экзамен, 2019г.</w:t>
      </w:r>
      <w:r w:rsidRPr="005A37B0">
        <w:rPr>
          <w:sz w:val="20"/>
          <w:szCs w:val="20"/>
          <w:lang w:val="ru-RU"/>
        </w:rPr>
        <w:br/>
      </w:r>
      <w:bookmarkStart w:id="9" w:name="8fba8a36-d6ca-4766-9b15-f8f83508d470"/>
      <w:r w:rsidRPr="005A37B0">
        <w:rPr>
          <w:rFonts w:ascii="Times New Roman" w:hAnsi="Times New Roman"/>
          <w:color w:val="000000"/>
          <w:sz w:val="20"/>
          <w:szCs w:val="20"/>
          <w:lang w:val="ru-RU"/>
        </w:rPr>
        <w:t xml:space="preserve"> 9. 9. О.С.Габриелян, И.Г.остроумов «Химический эксперимент в школе 11 класс»; - М.: Дрофа. – 2019 год. </w:t>
      </w:r>
      <w:bookmarkEnd w:id="9"/>
    </w:p>
    <w:p w:rsidR="00720F80" w:rsidRPr="005A37B0" w:rsidRDefault="0024382A">
      <w:pPr>
        <w:spacing w:after="0" w:line="480" w:lineRule="auto"/>
        <w:ind w:left="120"/>
        <w:rPr>
          <w:lang w:val="ru-RU"/>
        </w:rPr>
      </w:pPr>
      <w:r w:rsidRPr="005A37B0">
        <w:rPr>
          <w:rFonts w:ascii="Times New Roman" w:hAnsi="Times New Roman"/>
          <w:b/>
          <w:color w:val="000000"/>
          <w:sz w:val="28"/>
          <w:lang w:val="ru-RU"/>
        </w:rPr>
        <w:t>ЦИФРОВЫЕ ОБРАЗОВАТЕЛЬНЫЕ РЕСУРСЫ И РЕСУРСЫ СЕТИ ИНТЕРНЕТ</w:t>
      </w:r>
    </w:p>
    <w:p w:rsidR="00720F80" w:rsidRPr="005A37B0" w:rsidRDefault="0024382A">
      <w:pPr>
        <w:spacing w:after="0" w:line="480" w:lineRule="auto"/>
        <w:ind w:left="120"/>
        <w:rPr>
          <w:sz w:val="20"/>
          <w:szCs w:val="20"/>
          <w:lang w:val="ru-RU"/>
        </w:rPr>
      </w:pPr>
      <w:r w:rsidRPr="005A37B0">
        <w:rPr>
          <w:rFonts w:ascii="Times New Roman" w:hAnsi="Times New Roman"/>
          <w:color w:val="000000"/>
          <w:sz w:val="28"/>
          <w:lang w:val="ru-RU"/>
        </w:rPr>
        <w:t>​</w:t>
      </w:r>
      <w:r w:rsidRPr="005A37B0">
        <w:rPr>
          <w:rFonts w:ascii="Times New Roman" w:hAnsi="Times New Roman"/>
          <w:color w:val="333333"/>
          <w:sz w:val="28"/>
          <w:lang w:val="ru-RU"/>
        </w:rPr>
        <w:t>​</w:t>
      </w:r>
      <w:r w:rsidRPr="005A37B0">
        <w:rPr>
          <w:rFonts w:ascii="Times New Roman" w:hAnsi="Times New Roman"/>
          <w:color w:val="333333"/>
          <w:sz w:val="20"/>
          <w:szCs w:val="20"/>
          <w:lang w:val="ru-RU"/>
        </w:rPr>
        <w:t>‌</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www</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chemnet</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Газета «Химия» и сайт для учителя «Я иду на урок химии»</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him</w:t>
      </w:r>
      <w:r w:rsidRPr="005A37B0">
        <w:rPr>
          <w:rFonts w:ascii="Times New Roman" w:hAnsi="Times New Roman"/>
          <w:color w:val="000000"/>
          <w:sz w:val="20"/>
          <w:szCs w:val="20"/>
          <w:lang w:val="ru-RU"/>
        </w:rPr>
        <w:t>.1</w:t>
      </w:r>
      <w:proofErr w:type="spellStart"/>
      <w:r w:rsidRPr="005A37B0">
        <w:rPr>
          <w:rFonts w:ascii="Times New Roman" w:hAnsi="Times New Roman"/>
          <w:color w:val="000000"/>
          <w:sz w:val="20"/>
          <w:szCs w:val="20"/>
        </w:rPr>
        <w:t>september</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Единая коллекция ЦОР: Предметная коллекция «Химия»</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school</w:t>
      </w:r>
      <w:r w:rsidRPr="005A37B0">
        <w:rPr>
          <w:rFonts w:ascii="Times New Roman" w:hAnsi="Times New Roman"/>
          <w:color w:val="000000"/>
          <w:sz w:val="20"/>
          <w:szCs w:val="20"/>
          <w:lang w:val="ru-RU"/>
        </w:rPr>
        <w:t>-</w:t>
      </w:r>
      <w:r w:rsidRPr="005A37B0">
        <w:rPr>
          <w:rFonts w:ascii="Times New Roman" w:hAnsi="Times New Roman"/>
          <w:color w:val="000000"/>
          <w:sz w:val="20"/>
          <w:szCs w:val="20"/>
        </w:rPr>
        <w:t>collection</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edu</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w:t>
      </w:r>
      <w:r w:rsidRPr="005A37B0">
        <w:rPr>
          <w:rFonts w:ascii="Times New Roman" w:hAnsi="Times New Roman"/>
          <w:color w:val="000000"/>
          <w:sz w:val="20"/>
          <w:szCs w:val="20"/>
        </w:rPr>
        <w:t>collection</w:t>
      </w:r>
      <w:r w:rsidRPr="005A37B0">
        <w:rPr>
          <w:rFonts w:ascii="Times New Roman" w:hAnsi="Times New Roman"/>
          <w:color w:val="000000"/>
          <w:sz w:val="20"/>
          <w:szCs w:val="20"/>
          <w:lang w:val="ru-RU"/>
        </w:rPr>
        <w:t>/</w:t>
      </w:r>
      <w:r w:rsidRPr="005A37B0">
        <w:rPr>
          <w:rFonts w:ascii="Times New Roman" w:hAnsi="Times New Roman"/>
          <w:color w:val="000000"/>
          <w:sz w:val="20"/>
          <w:szCs w:val="20"/>
        </w:rPr>
        <w:t>chemistry</w:t>
      </w:r>
      <w:r w:rsidRPr="005A37B0">
        <w:rPr>
          <w:rFonts w:ascii="Times New Roman" w:hAnsi="Times New Roman"/>
          <w:color w:val="000000"/>
          <w:sz w:val="20"/>
          <w:szCs w:val="20"/>
          <w:lang w:val="ru-RU"/>
        </w:rPr>
        <w:t xml:space="preserve"> </w:t>
      </w:r>
      <w:proofErr w:type="gramStart"/>
      <w:r w:rsidRPr="005A37B0">
        <w:rPr>
          <w:rFonts w:ascii="Times New Roman" w:hAnsi="Times New Roman"/>
          <w:color w:val="000000"/>
          <w:sz w:val="20"/>
          <w:szCs w:val="20"/>
          <w:lang w:val="ru-RU"/>
        </w:rPr>
        <w:t>Естественно-научные</w:t>
      </w:r>
      <w:proofErr w:type="gramEnd"/>
      <w:r w:rsidRPr="005A37B0">
        <w:rPr>
          <w:rFonts w:ascii="Times New Roman" w:hAnsi="Times New Roman"/>
          <w:color w:val="000000"/>
          <w:sz w:val="20"/>
          <w:szCs w:val="20"/>
          <w:lang w:val="ru-RU"/>
        </w:rPr>
        <w:t xml:space="preserve"> эксперименты: химия. Коллекция </w:t>
      </w:r>
      <w:r w:rsidRPr="005A37B0">
        <w:rPr>
          <w:rFonts w:ascii="Times New Roman" w:hAnsi="Times New Roman"/>
          <w:color w:val="000000"/>
          <w:sz w:val="20"/>
          <w:szCs w:val="20"/>
          <w:lang w:val="ru-RU"/>
        </w:rPr>
        <w:lastRenderedPageBreak/>
        <w:t>Российского общеобразовательного портала</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experiment</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edu</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АЛХИМИК: сайт Л.Ю. </w:t>
      </w:r>
      <w:proofErr w:type="spellStart"/>
      <w:r w:rsidRPr="005A37B0">
        <w:rPr>
          <w:rFonts w:ascii="Times New Roman" w:hAnsi="Times New Roman"/>
          <w:color w:val="000000"/>
          <w:sz w:val="20"/>
          <w:szCs w:val="20"/>
          <w:lang w:val="ru-RU"/>
        </w:rPr>
        <w:t>Аликберовой</w:t>
      </w:r>
      <w:proofErr w:type="spellEnd"/>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www</w:t>
      </w:r>
      <w:r w:rsidRPr="005A37B0">
        <w:rPr>
          <w:rFonts w:ascii="Times New Roman" w:hAnsi="Times New Roman"/>
          <w:color w:val="000000"/>
          <w:sz w:val="20"/>
          <w:szCs w:val="20"/>
          <w:lang w:val="ru-RU"/>
        </w:rPr>
        <w:t xml:space="preserve"> </w:t>
      </w:r>
      <w:proofErr w:type="spellStart"/>
      <w:r w:rsidRPr="005A37B0">
        <w:rPr>
          <w:rFonts w:ascii="Times New Roman" w:hAnsi="Times New Roman"/>
          <w:color w:val="000000"/>
          <w:sz w:val="20"/>
          <w:szCs w:val="20"/>
        </w:rPr>
        <w:t>alhimik</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Всероссийская олимпиада школьников по химии</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chem</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rusolymp</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Органическая химия: электронный учебник для средней школы</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www</w:t>
      </w:r>
      <w:r w:rsidRPr="005A37B0">
        <w:rPr>
          <w:rFonts w:ascii="Times New Roman" w:hAnsi="Times New Roman"/>
          <w:color w:val="000000"/>
          <w:sz w:val="20"/>
          <w:szCs w:val="20"/>
          <w:lang w:val="ru-RU"/>
        </w:rPr>
        <w:t>.</w:t>
      </w:r>
      <w:r w:rsidRPr="005A37B0">
        <w:rPr>
          <w:rFonts w:ascii="Times New Roman" w:hAnsi="Times New Roman"/>
          <w:color w:val="000000"/>
          <w:sz w:val="20"/>
          <w:szCs w:val="20"/>
        </w:rPr>
        <w:t>chemistry</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ssu</w:t>
      </w:r>
      <w:proofErr w:type="spellEnd"/>
      <w:r w:rsidRPr="005A37B0">
        <w:rPr>
          <w:rFonts w:ascii="Times New Roman" w:hAnsi="Times New Roman"/>
          <w:color w:val="000000"/>
          <w:sz w:val="20"/>
          <w:szCs w:val="20"/>
          <w:lang w:val="ru-RU"/>
        </w:rPr>
        <w:t>.</w:t>
      </w:r>
      <w:r w:rsidRPr="005A37B0">
        <w:rPr>
          <w:rFonts w:ascii="Times New Roman" w:hAnsi="Times New Roman"/>
          <w:color w:val="000000"/>
          <w:sz w:val="20"/>
          <w:szCs w:val="20"/>
        </w:rPr>
        <w:t>samara</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Основы химии: электронный учебник</w:t>
      </w:r>
      <w:r w:rsidRPr="005A37B0">
        <w:rPr>
          <w:sz w:val="20"/>
          <w:szCs w:val="20"/>
          <w:lang w:val="ru-RU"/>
        </w:rPr>
        <w:br/>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www</w:t>
      </w:r>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hemi</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nsu</w:t>
      </w:r>
      <w:proofErr w:type="spellEnd"/>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Открытый колледж: Химия</w:t>
      </w:r>
      <w:r w:rsidRPr="005A37B0">
        <w:rPr>
          <w:sz w:val="20"/>
          <w:szCs w:val="20"/>
          <w:lang w:val="ru-RU"/>
        </w:rPr>
        <w:br/>
      </w:r>
      <w:bookmarkStart w:id="10" w:name="4ae8c924-a53d-4ec6-ab2c-df94aa71f8b5"/>
      <w:r w:rsidRPr="005A37B0">
        <w:rPr>
          <w:rFonts w:ascii="Times New Roman" w:hAnsi="Times New Roman"/>
          <w:color w:val="000000"/>
          <w:sz w:val="20"/>
          <w:szCs w:val="20"/>
          <w:lang w:val="ru-RU"/>
        </w:rPr>
        <w:t xml:space="preserve"> </w:t>
      </w:r>
      <w:r w:rsidRPr="005A37B0">
        <w:rPr>
          <w:rFonts w:ascii="Times New Roman" w:hAnsi="Times New Roman"/>
          <w:color w:val="000000"/>
          <w:sz w:val="20"/>
          <w:szCs w:val="20"/>
        </w:rPr>
        <w:t>http</w:t>
      </w:r>
      <w:r w:rsidRPr="005A37B0">
        <w:rPr>
          <w:rFonts w:ascii="Times New Roman" w:hAnsi="Times New Roman"/>
          <w:color w:val="000000"/>
          <w:sz w:val="20"/>
          <w:szCs w:val="20"/>
          <w:lang w:val="ru-RU"/>
        </w:rPr>
        <w:t>://</w:t>
      </w:r>
      <w:r w:rsidRPr="005A37B0">
        <w:rPr>
          <w:rFonts w:ascii="Times New Roman" w:hAnsi="Times New Roman"/>
          <w:color w:val="000000"/>
          <w:sz w:val="20"/>
          <w:szCs w:val="20"/>
        </w:rPr>
        <w:t>www</w:t>
      </w:r>
      <w:r w:rsidRPr="005A37B0">
        <w:rPr>
          <w:rFonts w:ascii="Times New Roman" w:hAnsi="Times New Roman"/>
          <w:color w:val="000000"/>
          <w:sz w:val="20"/>
          <w:szCs w:val="20"/>
          <w:lang w:val="ru-RU"/>
        </w:rPr>
        <w:t>.</w:t>
      </w:r>
      <w:r w:rsidRPr="005A37B0">
        <w:rPr>
          <w:rFonts w:ascii="Times New Roman" w:hAnsi="Times New Roman"/>
          <w:color w:val="000000"/>
          <w:sz w:val="20"/>
          <w:szCs w:val="20"/>
        </w:rPr>
        <w:t>chemistry</w:t>
      </w:r>
      <w:r w:rsidRPr="005A37B0">
        <w:rPr>
          <w:rFonts w:ascii="Times New Roman" w:hAnsi="Times New Roman"/>
          <w:color w:val="000000"/>
          <w:sz w:val="20"/>
          <w:szCs w:val="20"/>
          <w:lang w:val="ru-RU"/>
        </w:rPr>
        <w:t>.</w:t>
      </w:r>
      <w:proofErr w:type="spellStart"/>
      <w:r w:rsidRPr="005A37B0">
        <w:rPr>
          <w:rFonts w:ascii="Times New Roman" w:hAnsi="Times New Roman"/>
          <w:color w:val="000000"/>
          <w:sz w:val="20"/>
          <w:szCs w:val="20"/>
        </w:rPr>
        <w:t>ru</w:t>
      </w:r>
      <w:proofErr w:type="spellEnd"/>
      <w:r w:rsidRPr="005A37B0">
        <w:rPr>
          <w:rFonts w:ascii="Times New Roman" w:hAnsi="Times New Roman"/>
          <w:color w:val="000000"/>
          <w:sz w:val="20"/>
          <w:szCs w:val="20"/>
          <w:lang w:val="ru-RU"/>
        </w:rPr>
        <w:t xml:space="preserve"> Дистанционная олимпиада по химии: телекоммуникационный образовательный проект</w:t>
      </w:r>
      <w:bookmarkEnd w:id="10"/>
      <w:r w:rsidRPr="005A37B0">
        <w:rPr>
          <w:rFonts w:ascii="Times New Roman" w:hAnsi="Times New Roman"/>
          <w:color w:val="333333"/>
          <w:sz w:val="20"/>
          <w:szCs w:val="20"/>
          <w:lang w:val="ru-RU"/>
        </w:rPr>
        <w:t>‌</w:t>
      </w:r>
      <w:r w:rsidRPr="005A37B0">
        <w:rPr>
          <w:rFonts w:ascii="Times New Roman" w:hAnsi="Times New Roman"/>
          <w:color w:val="000000"/>
          <w:sz w:val="20"/>
          <w:szCs w:val="20"/>
          <w:lang w:val="ru-RU"/>
        </w:rPr>
        <w:t>​</w:t>
      </w:r>
    </w:p>
    <w:p w:rsidR="00720F80" w:rsidRPr="005A37B0" w:rsidRDefault="00720F80">
      <w:pPr>
        <w:rPr>
          <w:lang w:val="ru-RU"/>
        </w:rPr>
        <w:sectPr w:rsidR="00720F80" w:rsidRPr="005A37B0">
          <w:pgSz w:w="11906" w:h="16383"/>
          <w:pgMar w:top="1134" w:right="850" w:bottom="1134" w:left="1701" w:header="720" w:footer="720" w:gutter="0"/>
          <w:cols w:space="720"/>
        </w:sectPr>
      </w:pPr>
    </w:p>
    <w:bookmarkEnd w:id="8"/>
    <w:p w:rsidR="0024382A" w:rsidRPr="005A37B0" w:rsidRDefault="0024382A">
      <w:pPr>
        <w:rPr>
          <w:lang w:val="ru-RU"/>
        </w:rPr>
      </w:pPr>
    </w:p>
    <w:sectPr w:rsidR="0024382A" w:rsidRPr="005A37B0" w:rsidSect="00720F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D376C"/>
    <w:multiLevelType w:val="multilevel"/>
    <w:tmpl w:val="8CB8D2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20F80"/>
    <w:rsid w:val="0024382A"/>
    <w:rsid w:val="005A37B0"/>
    <w:rsid w:val="00720F80"/>
    <w:rsid w:val="00981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0F80"/>
    <w:rPr>
      <w:color w:val="0000FF" w:themeColor="hyperlink"/>
      <w:u w:val="single"/>
    </w:rPr>
  </w:style>
  <w:style w:type="table" w:styleId="ac">
    <w:name w:val="Table Grid"/>
    <w:basedOn w:val="a1"/>
    <w:uiPriority w:val="59"/>
    <w:rsid w:val="00720F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yschool.edu.ru/" TargetMode="External"/><Relationship Id="rId5" Type="http://schemas.openxmlformats.org/officeDocument/2006/relationships/webSettings" Target="webSettings.xml"/><Relationship Id="rId15"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6345</Words>
  <Characters>36173</Characters>
  <Application>Microsoft Office Word</Application>
  <DocSecurity>0</DocSecurity>
  <Lines>301</Lines>
  <Paragraphs>84</Paragraphs>
  <ScaleCrop>false</ScaleCrop>
  <Company>Ya Blondinko Edition</Company>
  <LinksUpToDate>false</LinksUpToDate>
  <CharactersWithSpaces>42434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kuzmicheva</cp:lastModifiedBy>
  <cp:revision>5</cp:revision>
  <cp:lastPrinted>2023-09-15T09:53:00Z</cp:lastPrinted>
  <dcterms:created xsi:type="dcterms:W3CDTF">2023-09-15T09:45:00Z</dcterms:created>
  <dcterms:modified xsi:type="dcterms:W3CDTF">2023-09-15T13:08:00Z</dcterms:modified>
</cp:coreProperties>
</file>